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25A" w:rsidRPr="00507A26" w:rsidRDefault="00E8325A" w:rsidP="00E8325A">
      <w:pPr>
        <w:spacing w:line="480" w:lineRule="auto"/>
        <w:jc w:val="center"/>
        <w:rPr>
          <w:rFonts w:ascii="Times New Roman" w:hAnsi="Times New Roman" w:cs="Times New Roman"/>
          <w:sz w:val="24"/>
          <w:szCs w:val="24"/>
        </w:rPr>
      </w:pPr>
    </w:p>
    <w:p w:rsidR="00E8325A" w:rsidRPr="00507A26" w:rsidRDefault="00E8325A" w:rsidP="00E8325A">
      <w:pPr>
        <w:spacing w:line="480" w:lineRule="auto"/>
        <w:jc w:val="center"/>
        <w:rPr>
          <w:rFonts w:ascii="Times New Roman" w:hAnsi="Times New Roman" w:cs="Times New Roman"/>
          <w:sz w:val="24"/>
          <w:szCs w:val="24"/>
        </w:rPr>
      </w:pPr>
    </w:p>
    <w:p w:rsidR="00E8325A" w:rsidRPr="00507A26" w:rsidRDefault="00E8325A" w:rsidP="00E8325A">
      <w:pPr>
        <w:spacing w:line="480" w:lineRule="auto"/>
        <w:jc w:val="center"/>
        <w:rPr>
          <w:rFonts w:ascii="Times New Roman" w:hAnsi="Times New Roman" w:cs="Times New Roman"/>
          <w:sz w:val="24"/>
          <w:szCs w:val="24"/>
        </w:rPr>
      </w:pPr>
    </w:p>
    <w:p w:rsidR="00E8325A" w:rsidRPr="00507A26" w:rsidRDefault="00E8325A" w:rsidP="00E8325A">
      <w:pPr>
        <w:spacing w:line="480" w:lineRule="auto"/>
        <w:jc w:val="center"/>
        <w:rPr>
          <w:rFonts w:ascii="Times New Roman" w:hAnsi="Times New Roman" w:cs="Times New Roman"/>
          <w:sz w:val="24"/>
          <w:szCs w:val="24"/>
        </w:rPr>
      </w:pPr>
    </w:p>
    <w:p w:rsidR="005157F6" w:rsidRPr="00507A26" w:rsidRDefault="005157F6" w:rsidP="00E8325A">
      <w:pPr>
        <w:spacing w:line="480" w:lineRule="auto"/>
        <w:jc w:val="center"/>
        <w:rPr>
          <w:rFonts w:ascii="Times New Roman" w:hAnsi="Times New Roman" w:cs="Times New Roman"/>
          <w:sz w:val="24"/>
          <w:szCs w:val="24"/>
        </w:rPr>
      </w:pPr>
      <w:r w:rsidRPr="00507A26">
        <w:rPr>
          <w:rFonts w:ascii="Times New Roman" w:hAnsi="Times New Roman" w:cs="Times New Roman"/>
          <w:sz w:val="24"/>
          <w:szCs w:val="24"/>
        </w:rPr>
        <w:t xml:space="preserve">Artificial Intelligence in </w:t>
      </w:r>
      <w:r w:rsidR="00E8325A" w:rsidRPr="00507A26">
        <w:rPr>
          <w:rFonts w:ascii="Times New Roman" w:hAnsi="Times New Roman" w:cs="Times New Roman"/>
          <w:sz w:val="24"/>
          <w:szCs w:val="24"/>
        </w:rPr>
        <w:t>Nursing Facilities</w:t>
      </w:r>
    </w:p>
    <w:p w:rsidR="00E8325A" w:rsidRPr="00507A26" w:rsidRDefault="00E8325A" w:rsidP="00E8325A">
      <w:pPr>
        <w:spacing w:line="480" w:lineRule="auto"/>
        <w:jc w:val="center"/>
        <w:rPr>
          <w:rFonts w:ascii="Times New Roman" w:hAnsi="Times New Roman" w:cs="Times New Roman"/>
          <w:sz w:val="24"/>
          <w:szCs w:val="24"/>
        </w:rPr>
      </w:pPr>
      <w:r w:rsidRPr="00507A26">
        <w:rPr>
          <w:rFonts w:ascii="Times New Roman" w:hAnsi="Times New Roman" w:cs="Times New Roman"/>
          <w:sz w:val="24"/>
          <w:szCs w:val="24"/>
        </w:rPr>
        <w:t>Name</w:t>
      </w:r>
    </w:p>
    <w:p w:rsidR="00E8325A" w:rsidRPr="00507A26" w:rsidRDefault="00E8325A" w:rsidP="00E8325A">
      <w:pPr>
        <w:spacing w:line="480" w:lineRule="auto"/>
        <w:jc w:val="center"/>
        <w:rPr>
          <w:rFonts w:ascii="Times New Roman" w:hAnsi="Times New Roman" w:cs="Times New Roman"/>
          <w:sz w:val="24"/>
          <w:szCs w:val="24"/>
        </w:rPr>
      </w:pPr>
      <w:r w:rsidRPr="00507A26">
        <w:rPr>
          <w:rFonts w:ascii="Times New Roman" w:hAnsi="Times New Roman" w:cs="Times New Roman"/>
          <w:sz w:val="24"/>
          <w:szCs w:val="24"/>
        </w:rPr>
        <w:t>Institution Affiliations</w:t>
      </w:r>
    </w:p>
    <w:p w:rsidR="00E8325A" w:rsidRPr="00507A26" w:rsidRDefault="00E8325A" w:rsidP="00E8325A">
      <w:pPr>
        <w:spacing w:line="480" w:lineRule="auto"/>
        <w:jc w:val="center"/>
        <w:rPr>
          <w:rFonts w:ascii="Times New Roman" w:hAnsi="Times New Roman" w:cs="Times New Roman"/>
          <w:sz w:val="24"/>
          <w:szCs w:val="24"/>
        </w:rPr>
      </w:pPr>
      <w:r w:rsidRPr="00507A26">
        <w:rPr>
          <w:rFonts w:ascii="Times New Roman" w:hAnsi="Times New Roman" w:cs="Times New Roman"/>
          <w:sz w:val="24"/>
          <w:szCs w:val="24"/>
        </w:rPr>
        <w:t>Course Title</w:t>
      </w:r>
    </w:p>
    <w:p w:rsidR="00E8325A" w:rsidRPr="00507A26" w:rsidRDefault="00E8325A" w:rsidP="00E8325A">
      <w:pPr>
        <w:spacing w:line="480" w:lineRule="auto"/>
        <w:jc w:val="center"/>
        <w:rPr>
          <w:rFonts w:ascii="Times New Roman" w:hAnsi="Times New Roman" w:cs="Times New Roman"/>
          <w:sz w:val="24"/>
          <w:szCs w:val="24"/>
        </w:rPr>
      </w:pPr>
      <w:r w:rsidRPr="00507A26">
        <w:rPr>
          <w:rFonts w:ascii="Times New Roman" w:hAnsi="Times New Roman" w:cs="Times New Roman"/>
          <w:sz w:val="24"/>
          <w:szCs w:val="24"/>
        </w:rPr>
        <w:t>Date</w:t>
      </w:r>
    </w:p>
    <w:p w:rsidR="00E8325A" w:rsidRPr="00507A26" w:rsidRDefault="00E8325A" w:rsidP="00E8325A">
      <w:pPr>
        <w:spacing w:line="480" w:lineRule="auto"/>
        <w:jc w:val="both"/>
        <w:rPr>
          <w:rFonts w:ascii="Times New Roman" w:hAnsi="Times New Roman" w:cs="Times New Roman"/>
          <w:sz w:val="24"/>
          <w:szCs w:val="24"/>
        </w:rPr>
      </w:pPr>
      <w:r w:rsidRPr="00507A26">
        <w:rPr>
          <w:rFonts w:ascii="Times New Roman" w:hAnsi="Times New Roman" w:cs="Times New Roman"/>
          <w:sz w:val="24"/>
          <w:szCs w:val="24"/>
        </w:rPr>
        <w:br w:type="page"/>
      </w:r>
    </w:p>
    <w:p w:rsidR="00FA5F94" w:rsidRPr="00507A26" w:rsidRDefault="005157F6"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rPr>
        <w:lastRenderedPageBreak/>
        <w:t>The purpose of this paper is to discuss the integration of artificial intelligence into the healthcare system, its impact on the nursing practice</w:t>
      </w:r>
      <w:r w:rsidR="00507A26">
        <w:rPr>
          <w:rFonts w:ascii="Times New Roman" w:hAnsi="Times New Roman" w:cs="Times New Roman"/>
          <w:sz w:val="24"/>
          <w:szCs w:val="24"/>
        </w:rPr>
        <w:t>,</w:t>
      </w:r>
      <w:r w:rsidRPr="00507A26">
        <w:rPr>
          <w:rFonts w:ascii="Times New Roman" w:hAnsi="Times New Roman" w:cs="Times New Roman"/>
          <w:sz w:val="24"/>
          <w:szCs w:val="24"/>
        </w:rPr>
        <w:t xml:space="preserve"> and the laws governing the use of artificial intelligence in the healthcare practice. Artificial intelligence in the healthcare system refers to the use of all the integrated/complex software and algorithms which emulate human cognition in the process of analyzing, interpreting</w:t>
      </w:r>
      <w:r w:rsidR="00507A26">
        <w:rPr>
          <w:rFonts w:ascii="Times New Roman" w:hAnsi="Times New Roman" w:cs="Times New Roman"/>
          <w:sz w:val="24"/>
          <w:szCs w:val="24"/>
        </w:rPr>
        <w:t>,</w:t>
      </w:r>
      <w:r w:rsidRPr="00507A26">
        <w:rPr>
          <w:rFonts w:ascii="Times New Roman" w:hAnsi="Times New Roman" w:cs="Times New Roman"/>
          <w:sz w:val="24"/>
          <w:szCs w:val="24"/>
        </w:rPr>
        <w:t xml:space="preserve"> and comprehending complex medical and healthcare data without direct human input. Artificial intelligence </w:t>
      </w:r>
      <w:r w:rsidR="00507A26">
        <w:rPr>
          <w:rFonts w:ascii="Times New Roman" w:hAnsi="Times New Roman" w:cs="Times New Roman"/>
          <w:sz w:val="24"/>
          <w:szCs w:val="24"/>
        </w:rPr>
        <w:t>can</w:t>
      </w:r>
      <w:r w:rsidRPr="00507A26">
        <w:rPr>
          <w:rFonts w:ascii="Times New Roman" w:hAnsi="Times New Roman" w:cs="Times New Roman"/>
          <w:sz w:val="24"/>
          <w:szCs w:val="24"/>
        </w:rPr>
        <w:t xml:space="preserve"> acquire information, process it</w:t>
      </w:r>
      <w:r w:rsidR="00507A26">
        <w:rPr>
          <w:rFonts w:ascii="Times New Roman" w:hAnsi="Times New Roman" w:cs="Times New Roman"/>
          <w:sz w:val="24"/>
          <w:szCs w:val="24"/>
        </w:rPr>
        <w:t>,</w:t>
      </w:r>
      <w:r w:rsidRPr="00507A26">
        <w:rPr>
          <w:rFonts w:ascii="Times New Roman" w:hAnsi="Times New Roman" w:cs="Times New Roman"/>
          <w:sz w:val="24"/>
          <w:szCs w:val="24"/>
        </w:rPr>
        <w:t xml:space="preserve"> and give a </w:t>
      </w:r>
      <w:r w:rsidR="00507A26" w:rsidRPr="00507A26">
        <w:rPr>
          <w:rFonts w:ascii="Times New Roman" w:hAnsi="Times New Roman" w:cs="Times New Roman"/>
          <w:sz w:val="24"/>
          <w:szCs w:val="24"/>
        </w:rPr>
        <w:t>well-defined</w:t>
      </w:r>
      <w:r w:rsidRPr="00507A26">
        <w:rPr>
          <w:rFonts w:ascii="Times New Roman" w:hAnsi="Times New Roman" w:cs="Times New Roman"/>
          <w:sz w:val="24"/>
          <w:szCs w:val="24"/>
        </w:rPr>
        <w:t xml:space="preserve"> output to the end-user. </w:t>
      </w:r>
      <w:r w:rsidR="00756E09" w:rsidRPr="00507A26">
        <w:rPr>
          <w:rFonts w:ascii="Times New Roman" w:hAnsi="Times New Roman" w:cs="Times New Roman"/>
          <w:sz w:val="24"/>
          <w:szCs w:val="24"/>
        </w:rPr>
        <w:t>There ha</w:t>
      </w:r>
      <w:r w:rsidR="00507A26">
        <w:rPr>
          <w:rFonts w:ascii="Times New Roman" w:hAnsi="Times New Roman" w:cs="Times New Roman"/>
          <w:sz w:val="24"/>
          <w:szCs w:val="24"/>
        </w:rPr>
        <w:t>ve</w:t>
      </w:r>
      <w:r w:rsidR="00756E09" w:rsidRPr="00507A26">
        <w:rPr>
          <w:rFonts w:ascii="Times New Roman" w:hAnsi="Times New Roman" w:cs="Times New Roman"/>
          <w:sz w:val="24"/>
          <w:szCs w:val="24"/>
        </w:rPr>
        <w:t xml:space="preserve"> however been recent regulatory changes </w:t>
      </w:r>
      <w:r w:rsidR="00507A26">
        <w:rPr>
          <w:rFonts w:ascii="Times New Roman" w:hAnsi="Times New Roman" w:cs="Times New Roman"/>
          <w:sz w:val="24"/>
          <w:szCs w:val="24"/>
        </w:rPr>
        <w:t>that</w:t>
      </w:r>
      <w:r w:rsidR="00756E09" w:rsidRPr="00507A26">
        <w:rPr>
          <w:rFonts w:ascii="Times New Roman" w:hAnsi="Times New Roman" w:cs="Times New Roman"/>
          <w:sz w:val="24"/>
          <w:szCs w:val="24"/>
        </w:rPr>
        <w:t xml:space="preserve"> may affect Artificial Intelligence companies. The Food and Drug Administration (FDA) is engaging </w:t>
      </w:r>
      <w:r w:rsidR="00756E09" w:rsidRPr="00507A26">
        <w:rPr>
          <w:rFonts w:ascii="Times New Roman" w:hAnsi="Times New Roman" w:cs="Times New Roman"/>
          <w:sz w:val="24"/>
          <w:szCs w:val="24"/>
          <w:shd w:val="clear" w:color="auto" w:fill="FFFFFF"/>
        </w:rPr>
        <w:t>Part </w:t>
      </w:r>
      <w:r w:rsidR="00756E09" w:rsidRPr="00507A26">
        <w:rPr>
          <w:rStyle w:val="Emphasis"/>
          <w:rFonts w:ascii="Times New Roman" w:hAnsi="Times New Roman" w:cs="Times New Roman"/>
          <w:b/>
          <w:bCs/>
          <w:i w:val="0"/>
          <w:iCs w:val="0"/>
          <w:sz w:val="24"/>
          <w:szCs w:val="24"/>
          <w:shd w:val="clear" w:color="auto" w:fill="FFFFFF"/>
        </w:rPr>
        <w:t>of</w:t>
      </w:r>
      <w:r w:rsidR="00756E09" w:rsidRPr="00507A26">
        <w:rPr>
          <w:rFonts w:ascii="Times New Roman" w:hAnsi="Times New Roman" w:cs="Times New Roman"/>
          <w:sz w:val="24"/>
          <w:szCs w:val="24"/>
          <w:shd w:val="clear" w:color="auto" w:fill="FFFFFF"/>
        </w:rPr>
        <w:t> the Computer </w:t>
      </w:r>
      <w:r w:rsidR="00756E09" w:rsidRPr="00507A26">
        <w:rPr>
          <w:rStyle w:val="Emphasis"/>
          <w:rFonts w:ascii="Times New Roman" w:hAnsi="Times New Roman" w:cs="Times New Roman"/>
          <w:b/>
          <w:bCs/>
          <w:i w:val="0"/>
          <w:iCs w:val="0"/>
          <w:sz w:val="24"/>
          <w:szCs w:val="24"/>
          <w:shd w:val="clear" w:color="auto" w:fill="FFFFFF"/>
        </w:rPr>
        <w:t>Law</w:t>
      </w:r>
      <w:r w:rsidR="00756E09" w:rsidRPr="00507A26">
        <w:rPr>
          <w:rFonts w:ascii="Times New Roman" w:hAnsi="Times New Roman" w:cs="Times New Roman"/>
          <w:sz w:val="24"/>
          <w:szCs w:val="24"/>
          <w:shd w:val="clear" w:color="auto" w:fill="FFFFFF"/>
        </w:rPr>
        <w:t> Commons, Health </w:t>
      </w:r>
      <w:r w:rsidR="00756E09" w:rsidRPr="00507A26">
        <w:rPr>
          <w:rStyle w:val="Emphasis"/>
          <w:rFonts w:ascii="Times New Roman" w:hAnsi="Times New Roman" w:cs="Times New Roman"/>
          <w:b/>
          <w:bCs/>
          <w:i w:val="0"/>
          <w:iCs w:val="0"/>
          <w:sz w:val="24"/>
          <w:szCs w:val="24"/>
          <w:shd w:val="clear" w:color="auto" w:fill="FFFFFF"/>
        </w:rPr>
        <w:t>Law</w:t>
      </w:r>
      <w:r w:rsidR="00756E09" w:rsidRPr="00507A26">
        <w:rPr>
          <w:rFonts w:ascii="Times New Roman" w:hAnsi="Times New Roman" w:cs="Times New Roman"/>
          <w:sz w:val="24"/>
          <w:szCs w:val="24"/>
          <w:shd w:val="clear" w:color="auto" w:fill="FFFFFF"/>
        </w:rPr>
        <w:t xml:space="preserve"> and Policy Commons, and the Science and · Technology laws into governing and keeping a more refined oversight over the use of AI in the </w:t>
      </w:r>
      <w:r w:rsidR="00507A26" w:rsidRPr="00507A26">
        <w:rPr>
          <w:rFonts w:ascii="Times New Roman" w:hAnsi="Times New Roman" w:cs="Times New Roman"/>
          <w:sz w:val="24"/>
          <w:szCs w:val="24"/>
          <w:shd w:val="clear" w:color="auto" w:fill="FFFFFF"/>
        </w:rPr>
        <w:t>healthcare</w:t>
      </w:r>
      <w:r w:rsidR="00756E09" w:rsidRPr="00507A26">
        <w:rPr>
          <w:rFonts w:ascii="Times New Roman" w:hAnsi="Times New Roman" w:cs="Times New Roman"/>
          <w:sz w:val="24"/>
          <w:szCs w:val="24"/>
          <w:shd w:val="clear" w:color="auto" w:fill="FFFFFF"/>
        </w:rPr>
        <w:t xml:space="preserve"> system.</w:t>
      </w:r>
    </w:p>
    <w:p w:rsidR="005B1764" w:rsidRPr="00507A26" w:rsidRDefault="0070718D"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 xml:space="preserve">The paper specifically targets the human </w:t>
      </w:r>
      <w:r w:rsidR="00507A26" w:rsidRPr="00507A26">
        <w:rPr>
          <w:rFonts w:ascii="Times New Roman" w:hAnsi="Times New Roman" w:cs="Times New Roman"/>
          <w:sz w:val="24"/>
          <w:szCs w:val="24"/>
          <w:shd w:val="clear" w:color="auto" w:fill="FFFFFF"/>
        </w:rPr>
        <w:t>clinical</w:t>
      </w:r>
      <w:r w:rsidRPr="00507A26">
        <w:rPr>
          <w:rFonts w:ascii="Times New Roman" w:hAnsi="Times New Roman" w:cs="Times New Roman"/>
          <w:sz w:val="24"/>
          <w:szCs w:val="24"/>
          <w:shd w:val="clear" w:color="auto" w:fill="FFFFFF"/>
        </w:rPr>
        <w:t xml:space="preserve"> and safety engineers, who are mostly involved with the use of Artificial Intelligence machines and processes within the nursing facilities. The nurses/</w:t>
      </w:r>
      <w:r w:rsidR="00507A26" w:rsidRPr="00507A26">
        <w:rPr>
          <w:rFonts w:ascii="Times New Roman" w:hAnsi="Times New Roman" w:cs="Times New Roman"/>
          <w:sz w:val="24"/>
          <w:szCs w:val="24"/>
          <w:shd w:val="clear" w:color="auto" w:fill="FFFFFF"/>
        </w:rPr>
        <w:t>clinic</w:t>
      </w:r>
      <w:r w:rsidR="00507A26">
        <w:rPr>
          <w:rFonts w:ascii="Times New Roman" w:hAnsi="Times New Roman" w:cs="Times New Roman"/>
          <w:sz w:val="24"/>
          <w:szCs w:val="24"/>
          <w:shd w:val="clear" w:color="auto" w:fill="FFFFFF"/>
        </w:rPr>
        <w:t>i</w:t>
      </w:r>
      <w:r w:rsidR="00507A26" w:rsidRPr="00507A26">
        <w:rPr>
          <w:rFonts w:ascii="Times New Roman" w:hAnsi="Times New Roman" w:cs="Times New Roman"/>
          <w:sz w:val="24"/>
          <w:szCs w:val="24"/>
          <w:shd w:val="clear" w:color="auto" w:fill="FFFFFF"/>
        </w:rPr>
        <w:t>ans</w:t>
      </w:r>
      <w:r w:rsidRPr="00507A26">
        <w:rPr>
          <w:rFonts w:ascii="Times New Roman" w:hAnsi="Times New Roman" w:cs="Times New Roman"/>
          <w:sz w:val="24"/>
          <w:szCs w:val="24"/>
          <w:shd w:val="clear" w:color="auto" w:fill="FFFFFF"/>
        </w:rPr>
        <w:t xml:space="preserve"> and the safety engineers are responsible for ensuring moral accountability for the harm which might occur to the patients and also ensure a safety assurance to protect the patients against such harm.  The clinicians and safety engineers however have limited control over the decision making of the artificial intelligence systems and also limited knowledge and understanding of how precise the artificial intelligence systems are in reaching their decisions. </w:t>
      </w:r>
      <w:r w:rsidR="005B1764" w:rsidRPr="00507A26">
        <w:rPr>
          <w:rFonts w:ascii="Times New Roman" w:hAnsi="Times New Roman" w:cs="Times New Roman"/>
          <w:sz w:val="24"/>
          <w:szCs w:val="24"/>
          <w:shd w:val="clear" w:color="auto" w:fill="FFFFFF"/>
        </w:rPr>
        <w:t>This</w:t>
      </w:r>
      <w:r w:rsidR="00507A26">
        <w:rPr>
          <w:rFonts w:ascii="Times New Roman" w:hAnsi="Times New Roman" w:cs="Times New Roman"/>
          <w:sz w:val="24"/>
          <w:szCs w:val="24"/>
          <w:shd w:val="clear" w:color="auto" w:fill="FFFFFF"/>
        </w:rPr>
        <w:t>, therefore,</w:t>
      </w:r>
      <w:r w:rsidR="005B1764" w:rsidRPr="00507A26">
        <w:rPr>
          <w:rFonts w:ascii="Times New Roman" w:hAnsi="Times New Roman" w:cs="Times New Roman"/>
          <w:sz w:val="24"/>
          <w:szCs w:val="24"/>
          <w:shd w:val="clear" w:color="auto" w:fill="FFFFFF"/>
        </w:rPr>
        <w:t xml:space="preserve"> </w:t>
      </w:r>
      <w:r w:rsidR="00507A26" w:rsidRPr="00507A26">
        <w:rPr>
          <w:rFonts w:ascii="Times New Roman" w:hAnsi="Times New Roman" w:cs="Times New Roman"/>
          <w:sz w:val="24"/>
          <w:szCs w:val="24"/>
          <w:shd w:val="clear" w:color="auto" w:fill="FFFFFF"/>
        </w:rPr>
        <w:t>limits</w:t>
      </w:r>
      <w:r w:rsidR="005B1764" w:rsidRPr="00507A26">
        <w:rPr>
          <w:rFonts w:ascii="Times New Roman" w:hAnsi="Times New Roman" w:cs="Times New Roman"/>
          <w:sz w:val="24"/>
          <w:szCs w:val="24"/>
          <w:shd w:val="clear" w:color="auto" w:fill="FFFFFF"/>
        </w:rPr>
        <w:t xml:space="preserve"> their full control and responsibility </w:t>
      </w:r>
      <w:r w:rsidR="00507A26">
        <w:rPr>
          <w:rFonts w:ascii="Times New Roman" w:hAnsi="Times New Roman" w:cs="Times New Roman"/>
          <w:sz w:val="24"/>
          <w:szCs w:val="24"/>
          <w:shd w:val="clear" w:color="auto" w:fill="FFFFFF"/>
        </w:rPr>
        <w:t>fo</w:t>
      </w:r>
      <w:r w:rsidR="005B1764" w:rsidRPr="00507A26">
        <w:rPr>
          <w:rFonts w:ascii="Times New Roman" w:hAnsi="Times New Roman" w:cs="Times New Roman"/>
          <w:sz w:val="24"/>
          <w:szCs w:val="24"/>
          <w:shd w:val="clear" w:color="auto" w:fill="FFFFFF"/>
        </w:rPr>
        <w:t xml:space="preserve">r the Artificial </w:t>
      </w:r>
      <w:r w:rsidR="00507A26" w:rsidRPr="00507A26">
        <w:rPr>
          <w:rFonts w:ascii="Times New Roman" w:hAnsi="Times New Roman" w:cs="Times New Roman"/>
          <w:sz w:val="24"/>
          <w:szCs w:val="24"/>
          <w:shd w:val="clear" w:color="auto" w:fill="FFFFFF"/>
        </w:rPr>
        <w:t>Intelligence</w:t>
      </w:r>
      <w:r w:rsidR="005B1764" w:rsidRPr="00507A26">
        <w:rPr>
          <w:rFonts w:ascii="Times New Roman" w:hAnsi="Times New Roman" w:cs="Times New Roman"/>
          <w:sz w:val="24"/>
          <w:szCs w:val="24"/>
          <w:shd w:val="clear" w:color="auto" w:fill="FFFFFF"/>
        </w:rPr>
        <w:t xml:space="preserve"> systems. Clinicians and </w:t>
      </w:r>
      <w:r w:rsidR="00507A26" w:rsidRPr="00507A26">
        <w:rPr>
          <w:rFonts w:ascii="Times New Roman" w:hAnsi="Times New Roman" w:cs="Times New Roman"/>
          <w:sz w:val="24"/>
          <w:szCs w:val="24"/>
          <w:shd w:val="clear" w:color="auto" w:fill="FFFFFF"/>
        </w:rPr>
        <w:t>safety</w:t>
      </w:r>
      <w:r w:rsidR="005B1764" w:rsidRPr="00507A26">
        <w:rPr>
          <w:rFonts w:ascii="Times New Roman" w:hAnsi="Times New Roman" w:cs="Times New Roman"/>
          <w:sz w:val="24"/>
          <w:szCs w:val="24"/>
          <w:shd w:val="clear" w:color="auto" w:fill="FFFFFF"/>
        </w:rPr>
        <w:t xml:space="preserve"> engineers should just ensure that Artificial Intelligence systems function effectively to limit the prospect </w:t>
      </w:r>
      <w:r w:rsidR="00507A26">
        <w:rPr>
          <w:rFonts w:ascii="Times New Roman" w:hAnsi="Times New Roman" w:cs="Times New Roman"/>
          <w:sz w:val="24"/>
          <w:szCs w:val="24"/>
          <w:shd w:val="clear" w:color="auto" w:fill="FFFFFF"/>
        </w:rPr>
        <w:t xml:space="preserve">of </w:t>
      </w:r>
      <w:r w:rsidR="005B1764" w:rsidRPr="00507A26">
        <w:rPr>
          <w:rFonts w:ascii="Times New Roman" w:hAnsi="Times New Roman" w:cs="Times New Roman"/>
          <w:sz w:val="24"/>
          <w:szCs w:val="24"/>
          <w:shd w:val="clear" w:color="auto" w:fill="FFFFFF"/>
        </w:rPr>
        <w:t xml:space="preserve">harm </w:t>
      </w:r>
      <w:r w:rsidR="00507A26">
        <w:rPr>
          <w:rFonts w:ascii="Times New Roman" w:hAnsi="Times New Roman" w:cs="Times New Roman"/>
          <w:sz w:val="24"/>
          <w:szCs w:val="24"/>
          <w:shd w:val="clear" w:color="auto" w:fill="FFFFFF"/>
        </w:rPr>
        <w:t>to</w:t>
      </w:r>
      <w:r w:rsidR="005B1764" w:rsidRPr="00507A26">
        <w:rPr>
          <w:rFonts w:ascii="Times New Roman" w:hAnsi="Times New Roman" w:cs="Times New Roman"/>
          <w:sz w:val="24"/>
          <w:szCs w:val="24"/>
          <w:shd w:val="clear" w:color="auto" w:fill="FFFFFF"/>
        </w:rPr>
        <w:t xml:space="preserve"> patients.</w:t>
      </w:r>
    </w:p>
    <w:p w:rsidR="00E8325A" w:rsidRPr="00507A26" w:rsidRDefault="00E8325A" w:rsidP="00E8325A">
      <w:pPr>
        <w:spacing w:line="480" w:lineRule="auto"/>
        <w:ind w:firstLine="720"/>
        <w:jc w:val="both"/>
        <w:rPr>
          <w:rFonts w:ascii="Times New Roman" w:hAnsi="Times New Roman" w:cs="Times New Roman"/>
          <w:b/>
          <w:sz w:val="24"/>
          <w:szCs w:val="24"/>
          <w:shd w:val="clear" w:color="auto" w:fill="FFFFFF"/>
        </w:rPr>
      </w:pPr>
    </w:p>
    <w:p w:rsidR="005F1AC1" w:rsidRPr="00507A26" w:rsidRDefault="00507A26" w:rsidP="00E8325A">
      <w:pPr>
        <w:spacing w:line="480" w:lineRule="auto"/>
        <w:ind w:firstLine="720"/>
        <w:jc w:val="both"/>
        <w:rPr>
          <w:rFonts w:ascii="Times New Roman" w:hAnsi="Times New Roman" w:cs="Times New Roman"/>
          <w:b/>
          <w:sz w:val="24"/>
          <w:szCs w:val="24"/>
          <w:shd w:val="clear" w:color="auto" w:fill="FFFFFF"/>
        </w:rPr>
      </w:pPr>
      <w:r w:rsidRPr="00507A26">
        <w:rPr>
          <w:rFonts w:ascii="Times New Roman" w:hAnsi="Times New Roman" w:cs="Times New Roman"/>
          <w:b/>
          <w:sz w:val="24"/>
          <w:szCs w:val="24"/>
          <w:shd w:val="clear" w:color="auto" w:fill="FFFFFF"/>
        </w:rPr>
        <w:lastRenderedPageBreak/>
        <w:t>Wellbeing</w:t>
      </w:r>
      <w:r w:rsidR="005F1AC1" w:rsidRPr="00507A26">
        <w:rPr>
          <w:rFonts w:ascii="Times New Roman" w:hAnsi="Times New Roman" w:cs="Times New Roman"/>
          <w:b/>
          <w:sz w:val="24"/>
          <w:szCs w:val="24"/>
          <w:shd w:val="clear" w:color="auto" w:fill="FFFFFF"/>
        </w:rPr>
        <w:t xml:space="preserve"> safety of patients</w:t>
      </w:r>
    </w:p>
    <w:p w:rsidR="0070718D" w:rsidRPr="00507A26" w:rsidRDefault="005B1764"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 xml:space="preserve">First, it is the responsibility of the </w:t>
      </w:r>
      <w:r w:rsidR="00507A26" w:rsidRPr="00507A26">
        <w:rPr>
          <w:rFonts w:ascii="Times New Roman" w:hAnsi="Times New Roman" w:cs="Times New Roman"/>
          <w:sz w:val="24"/>
          <w:szCs w:val="24"/>
          <w:shd w:val="clear" w:color="auto" w:fill="FFFFFF"/>
        </w:rPr>
        <w:t>clinicians and</w:t>
      </w:r>
      <w:r w:rsidRPr="00507A26">
        <w:rPr>
          <w:rFonts w:ascii="Times New Roman" w:hAnsi="Times New Roman" w:cs="Times New Roman"/>
          <w:sz w:val="24"/>
          <w:szCs w:val="24"/>
          <w:shd w:val="clear" w:color="auto" w:fill="FFFFFF"/>
        </w:rPr>
        <w:t xml:space="preserve"> safety engineers to ensure that the </w:t>
      </w:r>
      <w:r w:rsidR="00507A26" w:rsidRPr="00507A26">
        <w:rPr>
          <w:rFonts w:ascii="Times New Roman" w:hAnsi="Times New Roman" w:cs="Times New Roman"/>
          <w:sz w:val="24"/>
          <w:szCs w:val="24"/>
          <w:shd w:val="clear" w:color="auto" w:fill="FFFFFF"/>
        </w:rPr>
        <w:t>wellbeing</w:t>
      </w:r>
      <w:r w:rsidRPr="00507A26">
        <w:rPr>
          <w:rFonts w:ascii="Times New Roman" w:hAnsi="Times New Roman" w:cs="Times New Roman"/>
          <w:sz w:val="24"/>
          <w:szCs w:val="24"/>
          <w:shd w:val="clear" w:color="auto" w:fill="FFFFFF"/>
        </w:rPr>
        <w:t xml:space="preserve"> of patients is a priority in the application/use of artificial intelligence. </w:t>
      </w:r>
      <w:r w:rsidR="009A5A37" w:rsidRPr="00507A26">
        <w:rPr>
          <w:rFonts w:ascii="Times New Roman" w:hAnsi="Times New Roman" w:cs="Times New Roman"/>
          <w:sz w:val="24"/>
          <w:szCs w:val="24"/>
          <w:shd w:val="clear" w:color="auto" w:fill="FFFFFF"/>
        </w:rPr>
        <w:t xml:space="preserve">Clinicians should first understand the contribution of Artificial Intelligence, which is to improve the </w:t>
      </w:r>
      <w:r w:rsidR="00507A26" w:rsidRPr="00507A26">
        <w:rPr>
          <w:rFonts w:ascii="Times New Roman" w:hAnsi="Times New Roman" w:cs="Times New Roman"/>
          <w:sz w:val="24"/>
          <w:szCs w:val="24"/>
          <w:shd w:val="clear" w:color="auto" w:fill="FFFFFF"/>
        </w:rPr>
        <w:t>wellbeing</w:t>
      </w:r>
      <w:r w:rsidR="009A5A37" w:rsidRPr="00507A26">
        <w:rPr>
          <w:rFonts w:ascii="Times New Roman" w:hAnsi="Times New Roman" w:cs="Times New Roman"/>
          <w:sz w:val="24"/>
          <w:szCs w:val="24"/>
          <w:shd w:val="clear" w:color="auto" w:fill="FFFFFF"/>
        </w:rPr>
        <w:t xml:space="preserve"> of patients and their quality of life. With the increase in the global demand for professionalism in the nursing facilities, artificial intelligence can be used by the clinicians as smart assistance in ensuring that the health outcomes of the patients are improved and at a fair cost. According to the statutory requirements, clinicians must ensure that they take an </w:t>
      </w:r>
      <w:r w:rsidR="00507A26" w:rsidRPr="00507A26">
        <w:rPr>
          <w:rFonts w:ascii="Times New Roman" w:hAnsi="Times New Roman" w:cs="Times New Roman"/>
          <w:sz w:val="24"/>
          <w:szCs w:val="24"/>
          <w:shd w:val="clear" w:color="auto" w:fill="FFFFFF"/>
        </w:rPr>
        <w:t>inclusive</w:t>
      </w:r>
      <w:r w:rsidR="009A5A37" w:rsidRPr="00507A26">
        <w:rPr>
          <w:rFonts w:ascii="Times New Roman" w:hAnsi="Times New Roman" w:cs="Times New Roman"/>
          <w:sz w:val="24"/>
          <w:szCs w:val="24"/>
          <w:shd w:val="clear" w:color="auto" w:fill="FFFFFF"/>
        </w:rPr>
        <w:t xml:space="preserve"> approach to the use of Artificial Intelligence systems to promote access to healthcare and healthy lives for all. Failure to be accountable for the </w:t>
      </w:r>
      <w:r w:rsidR="00507A26" w:rsidRPr="00507A26">
        <w:rPr>
          <w:rFonts w:ascii="Times New Roman" w:hAnsi="Times New Roman" w:cs="Times New Roman"/>
          <w:sz w:val="24"/>
          <w:szCs w:val="24"/>
          <w:shd w:val="clear" w:color="auto" w:fill="FFFFFF"/>
        </w:rPr>
        <w:t>wellbeing</w:t>
      </w:r>
      <w:r w:rsidR="009A5A37" w:rsidRPr="00507A26">
        <w:rPr>
          <w:rFonts w:ascii="Times New Roman" w:hAnsi="Times New Roman" w:cs="Times New Roman"/>
          <w:sz w:val="24"/>
          <w:szCs w:val="24"/>
          <w:shd w:val="clear" w:color="auto" w:fill="FFFFFF"/>
        </w:rPr>
        <w:t xml:space="preserve"> of the patients in the use of artificial intelligence, the cli</w:t>
      </w:r>
      <w:r w:rsidR="00F718FB" w:rsidRPr="00507A26">
        <w:rPr>
          <w:rFonts w:ascii="Times New Roman" w:hAnsi="Times New Roman" w:cs="Times New Roman"/>
          <w:sz w:val="24"/>
          <w:szCs w:val="24"/>
          <w:shd w:val="clear" w:color="auto" w:fill="FFFFFF"/>
        </w:rPr>
        <w:t xml:space="preserve">nicians become accountable for </w:t>
      </w:r>
      <w:r w:rsidR="00507A26" w:rsidRPr="00507A26">
        <w:rPr>
          <w:rFonts w:ascii="Times New Roman" w:hAnsi="Times New Roman" w:cs="Times New Roman"/>
          <w:sz w:val="24"/>
          <w:szCs w:val="24"/>
          <w:shd w:val="clear" w:color="auto" w:fill="FFFFFF"/>
        </w:rPr>
        <w:t>the harm caused to the patient, (</w:t>
      </w:r>
      <w:r w:rsidR="00507A26" w:rsidRPr="00507A26">
        <w:rPr>
          <w:rFonts w:ascii="Times New Roman" w:hAnsi="Times New Roman" w:cs="Times New Roman"/>
          <w:color w:val="222222"/>
          <w:sz w:val="24"/>
          <w:szCs w:val="24"/>
          <w:shd w:val="clear" w:color="auto" w:fill="FFFFFF"/>
        </w:rPr>
        <w:t>Jiang,</w:t>
      </w:r>
      <w:r w:rsidR="00507A26" w:rsidRPr="00507A26">
        <w:rPr>
          <w:rFonts w:ascii="Times New Roman" w:hAnsi="Times New Roman" w:cs="Times New Roman"/>
          <w:color w:val="222222"/>
          <w:sz w:val="24"/>
          <w:szCs w:val="24"/>
          <w:shd w:val="clear" w:color="auto" w:fill="FFFFFF"/>
        </w:rPr>
        <w:t xml:space="preserve"> </w:t>
      </w:r>
      <w:r w:rsidR="00507A26" w:rsidRPr="00507A26">
        <w:rPr>
          <w:rFonts w:ascii="Times New Roman" w:hAnsi="Times New Roman" w:cs="Times New Roman"/>
          <w:i/>
          <w:color w:val="222222"/>
          <w:sz w:val="24"/>
          <w:szCs w:val="24"/>
          <w:shd w:val="clear" w:color="auto" w:fill="FFFFFF"/>
        </w:rPr>
        <w:t>et al,</w:t>
      </w:r>
      <w:r w:rsidR="00507A26" w:rsidRPr="00507A26">
        <w:rPr>
          <w:rFonts w:ascii="Times New Roman" w:hAnsi="Times New Roman" w:cs="Times New Roman"/>
          <w:color w:val="222222"/>
          <w:sz w:val="24"/>
          <w:szCs w:val="24"/>
          <w:shd w:val="clear" w:color="auto" w:fill="FFFFFF"/>
        </w:rPr>
        <w:t xml:space="preserve"> 2017). </w:t>
      </w:r>
    </w:p>
    <w:p w:rsidR="005F1AC1" w:rsidRPr="00507A26" w:rsidRDefault="005F1AC1"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 xml:space="preserve">Until now, the blend of high danger of mischief and severe guideline has constrained the extension and authority of </w:t>
      </w:r>
      <w:r w:rsidR="007401EB">
        <w:rPr>
          <w:rFonts w:ascii="Times New Roman" w:hAnsi="Times New Roman" w:cs="Times New Roman"/>
          <w:sz w:val="24"/>
          <w:szCs w:val="24"/>
          <w:shd w:val="clear" w:color="auto" w:fill="FFFFFF"/>
        </w:rPr>
        <w:t>AI</w:t>
      </w:r>
      <w:r w:rsidRPr="00507A26">
        <w:rPr>
          <w:rFonts w:ascii="Times New Roman" w:hAnsi="Times New Roman" w:cs="Times New Roman"/>
          <w:sz w:val="24"/>
          <w:szCs w:val="24"/>
          <w:shd w:val="clear" w:color="auto" w:fill="FFFFFF"/>
        </w:rPr>
        <w:t xml:space="preserve"> wellbeing mediations. There has along these lines been just constrained exchange of clinical dynamic</w:t>
      </w:r>
      <w:r w:rsidR="00507A26">
        <w:rPr>
          <w:rFonts w:ascii="Times New Roman" w:hAnsi="Times New Roman" w:cs="Times New Roman"/>
          <w:sz w:val="24"/>
          <w:szCs w:val="24"/>
          <w:shd w:val="clear" w:color="auto" w:fill="FFFFFF"/>
        </w:rPr>
        <w:t>s</w:t>
      </w:r>
      <w:r w:rsidRPr="00507A26">
        <w:rPr>
          <w:rFonts w:ascii="Times New Roman" w:hAnsi="Times New Roman" w:cs="Times New Roman"/>
          <w:sz w:val="24"/>
          <w:szCs w:val="24"/>
          <w:shd w:val="clear" w:color="auto" w:fill="FFFFFF"/>
        </w:rPr>
        <w:t xml:space="preserve"> from clinicians to advanced frameworks. Basic programming capacities have been firmly characterized with the goal that the product displays unsurprising conduct, for instance in controlling implantation siphons or pacemakers or in </w:t>
      </w:r>
      <w:r w:rsidR="00507A26">
        <w:rPr>
          <w:rFonts w:ascii="Times New Roman" w:hAnsi="Times New Roman" w:cs="Times New Roman"/>
          <w:sz w:val="24"/>
          <w:szCs w:val="24"/>
          <w:shd w:val="clear" w:color="auto" w:fill="FFFFFF"/>
        </w:rPr>
        <w:t>AI</w:t>
      </w:r>
      <w:r w:rsidRPr="00507A26">
        <w:rPr>
          <w:rFonts w:ascii="Times New Roman" w:hAnsi="Times New Roman" w:cs="Times New Roman"/>
          <w:sz w:val="24"/>
          <w:szCs w:val="24"/>
          <w:shd w:val="clear" w:color="auto" w:fill="FFFFFF"/>
        </w:rPr>
        <w:t xml:space="preserve"> medical procedure</w:t>
      </w:r>
      <w:r w:rsidR="00507A26">
        <w:rPr>
          <w:rFonts w:ascii="Times New Roman" w:hAnsi="Times New Roman" w:cs="Times New Roman"/>
          <w:sz w:val="24"/>
          <w:szCs w:val="24"/>
          <w:shd w:val="clear" w:color="auto" w:fill="FFFFFF"/>
        </w:rPr>
        <w:t>s</w:t>
      </w:r>
      <w:r w:rsidRPr="00507A26">
        <w:rPr>
          <w:rFonts w:ascii="Times New Roman" w:hAnsi="Times New Roman" w:cs="Times New Roman"/>
          <w:sz w:val="24"/>
          <w:szCs w:val="24"/>
          <w:shd w:val="clear" w:color="auto" w:fill="FFFFFF"/>
        </w:rPr>
        <w:t xml:space="preserve"> where the instruments are under the immediate control of clinical experts. These confinements have been important to guarantee that certified clinicians can decipher progressively complex factors identified with patients and the clinical and social setting. </w:t>
      </w:r>
      <w:r w:rsidR="007401EB">
        <w:rPr>
          <w:rFonts w:ascii="Times New Roman" w:hAnsi="Times New Roman" w:cs="Times New Roman"/>
          <w:sz w:val="24"/>
          <w:szCs w:val="24"/>
          <w:shd w:val="clear" w:color="auto" w:fill="FFFFFF"/>
        </w:rPr>
        <w:t>AI</w:t>
      </w:r>
      <w:r w:rsidRPr="00507A26">
        <w:rPr>
          <w:rFonts w:ascii="Times New Roman" w:hAnsi="Times New Roman" w:cs="Times New Roman"/>
          <w:sz w:val="24"/>
          <w:szCs w:val="24"/>
          <w:shd w:val="clear" w:color="auto" w:fill="FFFFFF"/>
        </w:rPr>
        <w:t xml:space="preserve"> reasoning frameworks have demonstrated the possibility to improve clinicians' understanding an</w:t>
      </w:r>
      <w:r w:rsidR="00E8325A" w:rsidRPr="00507A26">
        <w:rPr>
          <w:rFonts w:ascii="Times New Roman" w:hAnsi="Times New Roman" w:cs="Times New Roman"/>
          <w:sz w:val="24"/>
          <w:szCs w:val="24"/>
          <w:shd w:val="clear" w:color="auto" w:fill="FFFFFF"/>
        </w:rPr>
        <w:t>d the ensuing dynamic process.</w:t>
      </w:r>
      <w:r w:rsidRPr="00507A26">
        <w:rPr>
          <w:rFonts w:ascii="Times New Roman" w:hAnsi="Times New Roman" w:cs="Times New Roman"/>
          <w:sz w:val="24"/>
          <w:szCs w:val="24"/>
          <w:shd w:val="clear" w:color="auto" w:fill="FFFFFF"/>
        </w:rPr>
        <w:t xml:space="preserve"> The expected advantages of this ability, nonetheless, are counterbalanced by the extending of obligation holes and the extra danger of negative reactions </w:t>
      </w:r>
      <w:r w:rsidRPr="00507A26">
        <w:rPr>
          <w:rFonts w:ascii="Times New Roman" w:hAnsi="Times New Roman" w:cs="Times New Roman"/>
          <w:sz w:val="24"/>
          <w:szCs w:val="24"/>
          <w:shd w:val="clear" w:color="auto" w:fill="FFFFFF"/>
        </w:rPr>
        <w:lastRenderedPageBreak/>
        <w:t>that are innate in med</w:t>
      </w:r>
      <w:r w:rsidR="00E8325A" w:rsidRPr="00507A26">
        <w:rPr>
          <w:rFonts w:ascii="Times New Roman" w:hAnsi="Times New Roman" w:cs="Times New Roman"/>
          <w:sz w:val="24"/>
          <w:szCs w:val="24"/>
          <w:shd w:val="clear" w:color="auto" w:fill="FFFFFF"/>
        </w:rPr>
        <w:t>icinal services interventions.</w:t>
      </w:r>
      <w:r w:rsidRPr="00507A26">
        <w:rPr>
          <w:rFonts w:ascii="Times New Roman" w:hAnsi="Times New Roman" w:cs="Times New Roman"/>
          <w:sz w:val="24"/>
          <w:szCs w:val="24"/>
          <w:shd w:val="clear" w:color="auto" w:fill="FFFFFF"/>
        </w:rPr>
        <w:t xml:space="preserve"> </w:t>
      </w:r>
      <w:r w:rsidR="007401EB" w:rsidRPr="00507A26">
        <w:rPr>
          <w:rFonts w:ascii="Times New Roman" w:hAnsi="Times New Roman" w:cs="Times New Roman"/>
          <w:sz w:val="24"/>
          <w:szCs w:val="24"/>
          <w:shd w:val="clear" w:color="auto" w:fill="FFFFFF"/>
        </w:rPr>
        <w:t>Generally</w:t>
      </w:r>
      <w:r w:rsidRPr="00507A26">
        <w:rPr>
          <w:rFonts w:ascii="Times New Roman" w:hAnsi="Times New Roman" w:cs="Times New Roman"/>
          <w:sz w:val="24"/>
          <w:szCs w:val="24"/>
          <w:shd w:val="clear" w:color="auto" w:fill="FFFFFF"/>
        </w:rPr>
        <w:t>, the expan</w:t>
      </w:r>
      <w:r w:rsidR="00507A26">
        <w:rPr>
          <w:rFonts w:ascii="Times New Roman" w:hAnsi="Times New Roman" w:cs="Times New Roman"/>
          <w:sz w:val="24"/>
          <w:szCs w:val="24"/>
          <w:shd w:val="clear" w:color="auto" w:fill="FFFFFF"/>
        </w:rPr>
        <w:t>sion</w:t>
      </w:r>
      <w:r w:rsidRPr="00507A26">
        <w:rPr>
          <w:rFonts w:ascii="Times New Roman" w:hAnsi="Times New Roman" w:cs="Times New Roman"/>
          <w:sz w:val="24"/>
          <w:szCs w:val="24"/>
          <w:shd w:val="clear" w:color="auto" w:fill="FFFFFF"/>
        </w:rPr>
        <w:t xml:space="preserve"> of the degree and authority of advanced wellbeing frameworks is testing existing security confirmation rehearses and cl</w:t>
      </w:r>
      <w:r w:rsidR="007401EB">
        <w:rPr>
          <w:rFonts w:ascii="Times New Roman" w:hAnsi="Times New Roman" w:cs="Times New Roman"/>
          <w:sz w:val="24"/>
          <w:szCs w:val="24"/>
          <w:shd w:val="clear" w:color="auto" w:fill="FFFFFF"/>
        </w:rPr>
        <w:t xml:space="preserve">inical responsibility models. </w:t>
      </w:r>
      <w:bookmarkStart w:id="0" w:name="_GoBack"/>
      <w:bookmarkEnd w:id="0"/>
      <w:r w:rsidRPr="00507A26">
        <w:rPr>
          <w:rFonts w:ascii="Times New Roman" w:hAnsi="Times New Roman" w:cs="Times New Roman"/>
          <w:sz w:val="24"/>
          <w:szCs w:val="24"/>
          <w:shd w:val="clear" w:color="auto" w:fill="FFFFFF"/>
        </w:rPr>
        <w:t>These security affirmation</w:t>
      </w:r>
      <w:r w:rsidR="00507A26">
        <w:rPr>
          <w:rFonts w:ascii="Times New Roman" w:hAnsi="Times New Roman" w:cs="Times New Roman"/>
          <w:sz w:val="24"/>
          <w:szCs w:val="24"/>
          <w:shd w:val="clear" w:color="auto" w:fill="FFFFFF"/>
        </w:rPr>
        <w:t>s</w:t>
      </w:r>
      <w:r w:rsidRPr="00507A26">
        <w:rPr>
          <w:rFonts w:ascii="Times New Roman" w:hAnsi="Times New Roman" w:cs="Times New Roman"/>
          <w:sz w:val="24"/>
          <w:szCs w:val="24"/>
          <w:shd w:val="clear" w:color="auto" w:fill="FFFFFF"/>
        </w:rPr>
        <w:t xml:space="preserve"> and good responsibility challenges clarify a portion of the hesitance of security basic enterprises, for example, aeronautics and atomic capacity to think about utilizations of man-made reasoning.</w:t>
      </w:r>
    </w:p>
    <w:p w:rsidR="005F1AC1" w:rsidRPr="00507A26" w:rsidRDefault="005F1AC1" w:rsidP="00E8325A">
      <w:pPr>
        <w:spacing w:line="480" w:lineRule="auto"/>
        <w:ind w:firstLine="720"/>
        <w:jc w:val="both"/>
        <w:rPr>
          <w:rFonts w:ascii="Times New Roman" w:hAnsi="Times New Roman" w:cs="Times New Roman"/>
          <w:b/>
          <w:sz w:val="24"/>
          <w:szCs w:val="24"/>
          <w:shd w:val="clear" w:color="auto" w:fill="FFFFFF"/>
        </w:rPr>
      </w:pPr>
      <w:r w:rsidRPr="00507A26">
        <w:rPr>
          <w:rFonts w:ascii="Times New Roman" w:hAnsi="Times New Roman" w:cs="Times New Roman"/>
          <w:b/>
          <w:sz w:val="24"/>
          <w:szCs w:val="24"/>
          <w:shd w:val="clear" w:color="auto" w:fill="FFFFFF"/>
        </w:rPr>
        <w:t xml:space="preserve">Moral responsibility </w:t>
      </w:r>
    </w:p>
    <w:p w:rsidR="005F1AC1" w:rsidRPr="00507A26" w:rsidRDefault="005F1AC1"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Moral duty worries, in addition to other things, responsibility</w:t>
      </w:r>
      <w:r w:rsidR="00E8325A" w:rsidRPr="00507A26">
        <w:rPr>
          <w:rFonts w:ascii="Times New Roman" w:hAnsi="Times New Roman" w:cs="Times New Roman"/>
          <w:sz w:val="24"/>
          <w:szCs w:val="24"/>
          <w:shd w:val="clear" w:color="auto" w:fill="FFFFFF"/>
        </w:rPr>
        <w:t xml:space="preserve"> for one's choices and actions.</w:t>
      </w:r>
      <w:r w:rsidRPr="00507A26">
        <w:rPr>
          <w:rFonts w:ascii="Times New Roman" w:hAnsi="Times New Roman" w:cs="Times New Roman"/>
          <w:sz w:val="24"/>
          <w:szCs w:val="24"/>
          <w:shd w:val="clear" w:color="auto" w:fill="FFFFFF"/>
        </w:rPr>
        <w:t xml:space="preserve"> We will utilize the terms moral obligation and good responsibility reciprocally. It is significant, be that as it may, to recognize moral responsibility from legitimate obligation. </w:t>
      </w:r>
      <w:r w:rsidR="00507A26">
        <w:rPr>
          <w:rFonts w:ascii="Times New Roman" w:hAnsi="Times New Roman" w:cs="Times New Roman"/>
          <w:sz w:val="24"/>
          <w:szCs w:val="24"/>
          <w:shd w:val="clear" w:color="auto" w:fill="FFFFFF"/>
        </w:rPr>
        <w:t>Although</w:t>
      </w:r>
      <w:r w:rsidRPr="00507A26">
        <w:rPr>
          <w:rFonts w:ascii="Times New Roman" w:hAnsi="Times New Roman" w:cs="Times New Roman"/>
          <w:sz w:val="24"/>
          <w:szCs w:val="24"/>
          <w:shd w:val="clear" w:color="auto" w:fill="FFFFFF"/>
        </w:rPr>
        <w:t xml:space="preserve"> firmly related, the previous can exist without the last mentioned, and the other way around. We don't think about inquiries of law in this pa</w:t>
      </w:r>
      <w:r w:rsidRPr="00507A26">
        <w:rPr>
          <w:rFonts w:ascii="Times New Roman" w:hAnsi="Times New Roman" w:cs="Times New Roman"/>
          <w:sz w:val="24"/>
          <w:szCs w:val="24"/>
          <w:shd w:val="clear" w:color="auto" w:fill="FFFFFF"/>
        </w:rPr>
        <w:t xml:space="preserve">per. </w:t>
      </w:r>
      <w:r w:rsidRPr="00507A26">
        <w:rPr>
          <w:rFonts w:ascii="Times New Roman" w:hAnsi="Times New Roman" w:cs="Times New Roman"/>
          <w:sz w:val="24"/>
          <w:szCs w:val="24"/>
          <w:shd w:val="clear" w:color="auto" w:fill="FFFFFF"/>
        </w:rPr>
        <w:t>In the previous 50 years</w:t>
      </w:r>
      <w:r w:rsidR="00507A26">
        <w:rPr>
          <w:rFonts w:ascii="Times New Roman" w:hAnsi="Times New Roman" w:cs="Times New Roman"/>
          <w:sz w:val="24"/>
          <w:szCs w:val="24"/>
          <w:shd w:val="clear" w:color="auto" w:fill="FFFFFF"/>
        </w:rPr>
        <w:t>,</w:t>
      </w:r>
      <w:r w:rsidRPr="00507A26">
        <w:rPr>
          <w:rFonts w:ascii="Times New Roman" w:hAnsi="Times New Roman" w:cs="Times New Roman"/>
          <w:sz w:val="24"/>
          <w:szCs w:val="24"/>
          <w:shd w:val="clear" w:color="auto" w:fill="FFFFFF"/>
        </w:rPr>
        <w:t xml:space="preserve"> there has been a solid pattern</w:t>
      </w:r>
      <w:r w:rsidR="00507A26">
        <w:rPr>
          <w:rFonts w:ascii="Times New Roman" w:hAnsi="Times New Roman" w:cs="Times New Roman"/>
          <w:sz w:val="24"/>
          <w:szCs w:val="24"/>
          <w:shd w:val="clear" w:color="auto" w:fill="FFFFFF"/>
        </w:rPr>
        <w:t>, in theory,</w:t>
      </w:r>
      <w:r w:rsidRPr="00507A26">
        <w:rPr>
          <w:rFonts w:ascii="Times New Roman" w:hAnsi="Times New Roman" w:cs="Times New Roman"/>
          <w:sz w:val="24"/>
          <w:szCs w:val="24"/>
          <w:shd w:val="clear" w:color="auto" w:fill="FFFFFF"/>
        </w:rPr>
        <w:t xml:space="preserve"> to believe that making moral duty decisions, for example, accusing and lauding, </w:t>
      </w:r>
      <w:r w:rsidR="00E8325A" w:rsidRPr="00507A26">
        <w:rPr>
          <w:rFonts w:ascii="Times New Roman" w:hAnsi="Times New Roman" w:cs="Times New Roman"/>
          <w:sz w:val="24"/>
          <w:szCs w:val="24"/>
          <w:shd w:val="clear" w:color="auto" w:fill="FFFFFF"/>
        </w:rPr>
        <w:t>is an innately social practice.</w:t>
      </w:r>
      <w:r w:rsidRPr="00507A26">
        <w:rPr>
          <w:rFonts w:ascii="Times New Roman" w:hAnsi="Times New Roman" w:cs="Times New Roman"/>
          <w:sz w:val="24"/>
          <w:szCs w:val="24"/>
          <w:shd w:val="clear" w:color="auto" w:fill="FFFFFF"/>
        </w:rPr>
        <w:t xml:space="preserve"> These decisions express responses, for example, disdain or appreciation for how we have been treated by others and whether this treatment compares to our </w:t>
      </w:r>
      <w:r w:rsidR="00E8325A" w:rsidRPr="00507A26">
        <w:rPr>
          <w:rFonts w:ascii="Times New Roman" w:hAnsi="Times New Roman" w:cs="Times New Roman"/>
          <w:sz w:val="24"/>
          <w:szCs w:val="24"/>
          <w:shd w:val="clear" w:color="auto" w:fill="FFFFFF"/>
        </w:rPr>
        <w:t>relational desires and demands.</w:t>
      </w:r>
      <w:r w:rsidRPr="00507A26">
        <w:rPr>
          <w:rFonts w:ascii="Times New Roman" w:hAnsi="Times New Roman" w:cs="Times New Roman"/>
          <w:sz w:val="24"/>
          <w:szCs w:val="24"/>
          <w:shd w:val="clear" w:color="auto" w:fill="FFFFFF"/>
        </w:rPr>
        <w:t xml:space="preserve"> Many rationalists characterize two conditions for an individual to be ethically liable for activity: the control condition (power over the choice o</w:t>
      </w:r>
      <w:r w:rsidR="00507A26">
        <w:rPr>
          <w:rFonts w:ascii="Times New Roman" w:hAnsi="Times New Roman" w:cs="Times New Roman"/>
          <w:sz w:val="24"/>
          <w:szCs w:val="24"/>
          <w:shd w:val="clear" w:color="auto" w:fill="FFFFFF"/>
        </w:rPr>
        <w:t>f</w:t>
      </w:r>
      <w:r w:rsidRPr="00507A26">
        <w:rPr>
          <w:rFonts w:ascii="Times New Roman" w:hAnsi="Times New Roman" w:cs="Times New Roman"/>
          <w:sz w:val="24"/>
          <w:szCs w:val="24"/>
          <w:shd w:val="clear" w:color="auto" w:fill="FFFFFF"/>
        </w:rPr>
        <w:t xml:space="preserve"> activity, where </w:t>
      </w:r>
      <w:r w:rsidR="00507A26">
        <w:rPr>
          <w:rFonts w:ascii="Times New Roman" w:hAnsi="Times New Roman" w:cs="Times New Roman"/>
          <w:sz w:val="24"/>
          <w:szCs w:val="24"/>
          <w:shd w:val="clear" w:color="auto" w:fill="FFFFFF"/>
        </w:rPr>
        <w:t xml:space="preserve">the </w:t>
      </w:r>
      <w:r w:rsidRPr="00507A26">
        <w:rPr>
          <w:rFonts w:ascii="Times New Roman" w:hAnsi="Times New Roman" w:cs="Times New Roman"/>
          <w:sz w:val="24"/>
          <w:szCs w:val="24"/>
          <w:shd w:val="clear" w:color="auto" w:fill="FFFFFF"/>
        </w:rPr>
        <w:t>loss of control isn't because of foolishness) and the epistemic condition (adequate comprehension of the choice or activity and its feasible results, where obliviousness i</w:t>
      </w:r>
      <w:r w:rsidR="00E8325A" w:rsidRPr="00507A26">
        <w:rPr>
          <w:rFonts w:ascii="Times New Roman" w:hAnsi="Times New Roman" w:cs="Times New Roman"/>
          <w:sz w:val="24"/>
          <w:szCs w:val="24"/>
          <w:shd w:val="clear" w:color="auto" w:fill="FFFFFF"/>
        </w:rPr>
        <w:t>sn't expected to negligence).</w:t>
      </w:r>
      <w:r w:rsidRPr="00507A26">
        <w:rPr>
          <w:rFonts w:ascii="Times New Roman" w:hAnsi="Times New Roman" w:cs="Times New Roman"/>
          <w:sz w:val="24"/>
          <w:szCs w:val="24"/>
          <w:shd w:val="clear" w:color="auto" w:fill="FFFFFF"/>
        </w:rPr>
        <w:t xml:space="preserve"> These conditions can be followed back to the works of the Greek savant Aristo</w:t>
      </w:r>
      <w:r w:rsidR="00E8325A" w:rsidRPr="00507A26">
        <w:rPr>
          <w:rFonts w:ascii="Times New Roman" w:hAnsi="Times New Roman" w:cs="Times New Roman"/>
          <w:sz w:val="24"/>
          <w:szCs w:val="24"/>
          <w:shd w:val="clear" w:color="auto" w:fill="FFFFFF"/>
        </w:rPr>
        <w:t xml:space="preserve">tle in the fourth century BCE. </w:t>
      </w:r>
      <w:r w:rsidRPr="00507A26">
        <w:rPr>
          <w:rFonts w:ascii="Times New Roman" w:hAnsi="Times New Roman" w:cs="Times New Roman"/>
          <w:sz w:val="24"/>
          <w:szCs w:val="24"/>
          <w:shd w:val="clear" w:color="auto" w:fill="FFFFFF"/>
        </w:rPr>
        <w:t>Failure to meet these conditions would pardon an ind</w:t>
      </w:r>
      <w:r w:rsidR="00E8325A" w:rsidRPr="00507A26">
        <w:rPr>
          <w:rFonts w:ascii="Times New Roman" w:hAnsi="Times New Roman" w:cs="Times New Roman"/>
          <w:sz w:val="24"/>
          <w:szCs w:val="24"/>
          <w:shd w:val="clear" w:color="auto" w:fill="FFFFFF"/>
        </w:rPr>
        <w:t xml:space="preserve">ividual from moral obligation, (Szolovits, </w:t>
      </w:r>
      <w:r w:rsidR="00E8325A" w:rsidRPr="00507A26">
        <w:rPr>
          <w:rFonts w:ascii="Times New Roman" w:hAnsi="Times New Roman" w:cs="Times New Roman"/>
          <w:sz w:val="24"/>
          <w:szCs w:val="24"/>
          <w:shd w:val="clear" w:color="auto" w:fill="FFFFFF"/>
        </w:rPr>
        <w:t>2019). </w:t>
      </w:r>
    </w:p>
    <w:p w:rsidR="005F1AC1" w:rsidRPr="00507A26" w:rsidRDefault="005F1AC1"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lastRenderedPageBreak/>
        <w:t>Various scholarly savants have expounded on what establishes important control or adequate comprehension with r</w:t>
      </w:r>
      <w:r w:rsidR="00E8325A" w:rsidRPr="00507A26">
        <w:rPr>
          <w:rFonts w:ascii="Times New Roman" w:hAnsi="Times New Roman" w:cs="Times New Roman"/>
          <w:sz w:val="24"/>
          <w:szCs w:val="24"/>
          <w:shd w:val="clear" w:color="auto" w:fill="FFFFFF"/>
        </w:rPr>
        <w:t>egards to moral responsibility.</w:t>
      </w:r>
      <w:r w:rsidRPr="00507A26">
        <w:rPr>
          <w:rFonts w:ascii="Times New Roman" w:hAnsi="Times New Roman" w:cs="Times New Roman"/>
          <w:sz w:val="24"/>
          <w:szCs w:val="24"/>
          <w:shd w:val="clear" w:color="auto" w:fill="FFFFFF"/>
        </w:rPr>
        <w:t xml:space="preserve"> Nonetheless, when man-made brainpower frameworks are associated with the dynamic procedure, it is dubious how far it is sensible to consider human clinicians responsible for persistent damage. To start with, clinicians don't practice direct power over what choices or proposals a framework comes to. Second, numerous man-made consciousness </w:t>
      </w:r>
      <w:r w:rsidR="00507A26">
        <w:rPr>
          <w:rFonts w:ascii="Times New Roman" w:hAnsi="Times New Roman" w:cs="Times New Roman"/>
          <w:sz w:val="24"/>
          <w:szCs w:val="24"/>
          <w:shd w:val="clear" w:color="auto" w:fill="FFFFFF"/>
        </w:rPr>
        <w:t>frameworks are innately opaque,</w:t>
      </w:r>
      <w:r w:rsidRPr="00507A26">
        <w:rPr>
          <w:rFonts w:ascii="Times New Roman" w:hAnsi="Times New Roman" w:cs="Times New Roman"/>
          <w:sz w:val="24"/>
          <w:szCs w:val="24"/>
          <w:shd w:val="clear" w:color="auto" w:fill="FFFFFF"/>
        </w:rPr>
        <w:t xml:space="preserve"> so a clinician's comprehension of definitely how the framework makes an interpretation of information into yield choices is troublesome, if cert</w:t>
      </w:r>
      <w:r w:rsidR="00E8325A" w:rsidRPr="00507A26">
        <w:rPr>
          <w:rFonts w:ascii="Times New Roman" w:hAnsi="Times New Roman" w:cs="Times New Roman"/>
          <w:sz w:val="24"/>
          <w:szCs w:val="24"/>
          <w:shd w:val="clear" w:color="auto" w:fill="FFFFFF"/>
        </w:rPr>
        <w:t xml:space="preserve">ainly feasible, to accomplish, (Hamet and </w:t>
      </w:r>
      <w:r w:rsidR="00E8325A" w:rsidRPr="00507A26">
        <w:rPr>
          <w:rFonts w:ascii="Times New Roman" w:hAnsi="Times New Roman" w:cs="Times New Roman"/>
          <w:sz w:val="24"/>
          <w:szCs w:val="24"/>
          <w:shd w:val="clear" w:color="auto" w:fill="FFFFFF"/>
        </w:rPr>
        <w:t>Tremblay, 2017).</w:t>
      </w:r>
    </w:p>
    <w:p w:rsidR="005F1AC1" w:rsidRPr="00507A26" w:rsidRDefault="005F1AC1"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 xml:space="preserve">Numerous man-made brainpower frameworks in social insurance, including the framework that we depict in this paper, are assistive frameworks. In such cases, human clinicians settle on </w:t>
      </w:r>
      <w:r w:rsidR="00507A26" w:rsidRPr="00507A26">
        <w:rPr>
          <w:rFonts w:ascii="Times New Roman" w:hAnsi="Times New Roman" w:cs="Times New Roman"/>
          <w:sz w:val="24"/>
          <w:szCs w:val="24"/>
          <w:shd w:val="clear" w:color="auto" w:fill="FFFFFF"/>
        </w:rPr>
        <w:t>an</w:t>
      </w:r>
      <w:r w:rsidRPr="00507A26">
        <w:rPr>
          <w:rFonts w:ascii="Times New Roman" w:hAnsi="Times New Roman" w:cs="Times New Roman"/>
          <w:sz w:val="24"/>
          <w:szCs w:val="24"/>
          <w:shd w:val="clear" w:color="auto" w:fill="FFFFFF"/>
        </w:rPr>
        <w:t xml:space="preserve"> ultimate conclusion about whether to follow up on the framework's proposals. </w:t>
      </w:r>
      <w:r w:rsidR="00507A26">
        <w:rPr>
          <w:rFonts w:ascii="Times New Roman" w:hAnsi="Times New Roman" w:cs="Times New Roman"/>
          <w:sz w:val="24"/>
          <w:szCs w:val="24"/>
          <w:shd w:val="clear" w:color="auto" w:fill="FFFFFF"/>
        </w:rPr>
        <w:t>Concerning</w:t>
      </w:r>
      <w:r w:rsidRPr="00507A26">
        <w:rPr>
          <w:rFonts w:ascii="Times New Roman" w:hAnsi="Times New Roman" w:cs="Times New Roman"/>
          <w:sz w:val="24"/>
          <w:szCs w:val="24"/>
          <w:shd w:val="clear" w:color="auto" w:fill="FFFFFF"/>
        </w:rPr>
        <w:t xml:space="preserve"> this ultimate conclusion or decision, human clinicians in this way meet the control and epistemic conditions referenced before. In any case, this last decision is just 50% of the image: the clinician can't straightforwardly change the framework's interior dynamic procedure once it is in progress, and can't be certain that the product is arriving at resolutions that mirror their clinical goals. The clinician additionally has </w:t>
      </w:r>
      <w:r w:rsidR="00507A26">
        <w:rPr>
          <w:rFonts w:ascii="Times New Roman" w:hAnsi="Times New Roman" w:cs="Times New Roman"/>
          <w:sz w:val="24"/>
          <w:szCs w:val="24"/>
          <w:shd w:val="clear" w:color="auto" w:fill="FFFFFF"/>
        </w:rPr>
        <w:t xml:space="preserve">an </w:t>
      </w:r>
      <w:r w:rsidRPr="00507A26">
        <w:rPr>
          <w:rFonts w:ascii="Times New Roman" w:hAnsi="Times New Roman" w:cs="Times New Roman"/>
          <w:sz w:val="24"/>
          <w:szCs w:val="24"/>
          <w:shd w:val="clear" w:color="auto" w:fill="FFFFFF"/>
        </w:rPr>
        <w:t xml:space="preserve">epistemic vulnerability about how the suggestion was reached. Moreover, the decision to execute the suggestions will be influenced by more extensive basic and hierarchical components, for example, the clinician's remaining burden and the advancement of dependence on </w:t>
      </w:r>
      <w:r w:rsidRPr="00507A26">
        <w:rPr>
          <w:rFonts w:ascii="Times New Roman" w:hAnsi="Times New Roman" w:cs="Times New Roman"/>
          <w:sz w:val="24"/>
          <w:szCs w:val="24"/>
          <w:shd w:val="clear" w:color="auto" w:fill="FFFFFF"/>
        </w:rPr>
        <w:t>automation.</w:t>
      </w:r>
      <w:r w:rsidRPr="00507A26">
        <w:rPr>
          <w:rFonts w:ascii="Times New Roman" w:hAnsi="Times New Roman" w:cs="Times New Roman"/>
          <w:sz w:val="24"/>
          <w:szCs w:val="24"/>
          <w:shd w:val="clear" w:color="auto" w:fill="FFFFFF"/>
        </w:rPr>
        <w:t xml:space="preserve"> Assigning </w:t>
      </w:r>
      <w:r w:rsidR="00507A26" w:rsidRPr="00507A26">
        <w:rPr>
          <w:rFonts w:ascii="Times New Roman" w:hAnsi="Times New Roman" w:cs="Times New Roman"/>
          <w:sz w:val="24"/>
          <w:szCs w:val="24"/>
          <w:shd w:val="clear" w:color="auto" w:fill="FFFFFF"/>
        </w:rPr>
        <w:t>an</w:t>
      </w:r>
      <w:r w:rsidRPr="00507A26">
        <w:rPr>
          <w:rFonts w:ascii="Times New Roman" w:hAnsi="Times New Roman" w:cs="Times New Roman"/>
          <w:sz w:val="24"/>
          <w:szCs w:val="24"/>
          <w:shd w:val="clear" w:color="auto" w:fill="FFFFFF"/>
        </w:rPr>
        <w:t xml:space="preserve"> ultimate choice to a clinician makes good and security quandaries for them, as we talk about later in the article. Designating a piece of the dynamic procedure to man-made brainpower frameworks brings up significant issues about how far a clinician is responsible for quiet mischief.</w:t>
      </w:r>
    </w:p>
    <w:p w:rsidR="005F1AC1" w:rsidRPr="00507A26" w:rsidRDefault="005F1AC1" w:rsidP="00E8325A">
      <w:pPr>
        <w:spacing w:line="480" w:lineRule="auto"/>
        <w:ind w:firstLine="720"/>
        <w:jc w:val="both"/>
        <w:rPr>
          <w:rFonts w:ascii="Times New Roman" w:hAnsi="Times New Roman" w:cs="Times New Roman"/>
          <w:b/>
          <w:sz w:val="24"/>
          <w:szCs w:val="24"/>
          <w:shd w:val="clear" w:color="auto" w:fill="FFFFFF"/>
        </w:rPr>
      </w:pPr>
      <w:r w:rsidRPr="00507A26">
        <w:rPr>
          <w:rFonts w:ascii="Times New Roman" w:hAnsi="Times New Roman" w:cs="Times New Roman"/>
          <w:b/>
          <w:sz w:val="24"/>
          <w:szCs w:val="24"/>
          <w:shd w:val="clear" w:color="auto" w:fill="FFFFFF"/>
        </w:rPr>
        <w:lastRenderedPageBreak/>
        <w:t xml:space="preserve">Transparency </w:t>
      </w:r>
    </w:p>
    <w:p w:rsidR="005F1AC1" w:rsidRPr="00507A26" w:rsidRDefault="005F1AC1"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 xml:space="preserve">The clinicians should ensure </w:t>
      </w:r>
      <w:r w:rsidR="00D52ABB" w:rsidRPr="00507A26">
        <w:rPr>
          <w:rFonts w:ascii="Times New Roman" w:hAnsi="Times New Roman" w:cs="Times New Roman"/>
          <w:sz w:val="24"/>
          <w:szCs w:val="24"/>
          <w:shd w:val="clear" w:color="auto" w:fill="FFFFFF"/>
        </w:rPr>
        <w:t>they remain transparent to the patients on the data sets provided by the artificial intelligence systems. Their responsibility in making the final decision should be developed in partnership through AI</w:t>
      </w:r>
      <w:r w:rsidR="00507A26">
        <w:rPr>
          <w:rFonts w:ascii="Times New Roman" w:hAnsi="Times New Roman" w:cs="Times New Roman"/>
          <w:sz w:val="24"/>
          <w:szCs w:val="24"/>
          <w:shd w:val="clear" w:color="auto" w:fill="FFFFFF"/>
        </w:rPr>
        <w:t>-</w:t>
      </w:r>
      <w:r w:rsidR="00D52ABB" w:rsidRPr="00507A26">
        <w:rPr>
          <w:rFonts w:ascii="Times New Roman" w:hAnsi="Times New Roman" w:cs="Times New Roman"/>
          <w:sz w:val="24"/>
          <w:szCs w:val="24"/>
          <w:shd w:val="clear" w:color="auto" w:fill="FFFFFF"/>
        </w:rPr>
        <w:t xml:space="preserve">enabled solution, to ensure that the optimal transparency is achieved. Clinicians should ensure an open and informed dialogue is maintained all through the process. Failure to conform </w:t>
      </w:r>
      <w:r w:rsidR="00507A26" w:rsidRPr="00507A26">
        <w:rPr>
          <w:rFonts w:ascii="Times New Roman" w:hAnsi="Times New Roman" w:cs="Times New Roman"/>
          <w:sz w:val="24"/>
          <w:szCs w:val="24"/>
          <w:shd w:val="clear" w:color="auto" w:fill="FFFFFF"/>
        </w:rPr>
        <w:t>to</w:t>
      </w:r>
      <w:r w:rsidR="00D52ABB" w:rsidRPr="00507A26">
        <w:rPr>
          <w:rFonts w:ascii="Times New Roman" w:hAnsi="Times New Roman" w:cs="Times New Roman"/>
          <w:sz w:val="24"/>
          <w:szCs w:val="24"/>
          <w:shd w:val="clear" w:color="auto" w:fill="FFFFFF"/>
        </w:rPr>
        <w:t xml:space="preserve"> transparency requirements may raise concerns on the effectiveness of AI</w:t>
      </w:r>
      <w:r w:rsidR="00507A26">
        <w:rPr>
          <w:rFonts w:ascii="Times New Roman" w:hAnsi="Times New Roman" w:cs="Times New Roman"/>
          <w:sz w:val="24"/>
          <w:szCs w:val="24"/>
          <w:shd w:val="clear" w:color="auto" w:fill="FFFFFF"/>
        </w:rPr>
        <w:t>-</w:t>
      </w:r>
      <w:r w:rsidR="00D52ABB" w:rsidRPr="00507A26">
        <w:rPr>
          <w:rFonts w:ascii="Times New Roman" w:hAnsi="Times New Roman" w:cs="Times New Roman"/>
          <w:sz w:val="24"/>
          <w:szCs w:val="24"/>
          <w:shd w:val="clear" w:color="auto" w:fill="FFFFFF"/>
        </w:rPr>
        <w:t xml:space="preserve">enabled solutions. Legal and regulatory requirements for the code of </w:t>
      </w:r>
      <w:r w:rsidR="00507A26" w:rsidRPr="00507A26">
        <w:rPr>
          <w:rFonts w:ascii="Times New Roman" w:hAnsi="Times New Roman" w:cs="Times New Roman"/>
          <w:sz w:val="24"/>
          <w:szCs w:val="24"/>
          <w:shd w:val="clear" w:color="auto" w:fill="FFFFFF"/>
        </w:rPr>
        <w:t>federal</w:t>
      </w:r>
      <w:r w:rsidR="00D52ABB" w:rsidRPr="00507A26">
        <w:rPr>
          <w:rFonts w:ascii="Times New Roman" w:hAnsi="Times New Roman" w:cs="Times New Roman"/>
          <w:sz w:val="24"/>
          <w:szCs w:val="24"/>
          <w:shd w:val="clear" w:color="auto" w:fill="FFFFFF"/>
        </w:rPr>
        <w:t xml:space="preserve"> regulation require nursing facilities and clinicians to maintain optimum transparency to their patients on </w:t>
      </w:r>
      <w:r w:rsidR="00E8325A" w:rsidRPr="00507A26">
        <w:rPr>
          <w:rFonts w:ascii="Times New Roman" w:hAnsi="Times New Roman" w:cs="Times New Roman"/>
          <w:sz w:val="24"/>
          <w:szCs w:val="24"/>
          <w:shd w:val="clear" w:color="auto" w:fill="FFFFFF"/>
        </w:rPr>
        <w:t>all aspects of healthcare provi</w:t>
      </w:r>
      <w:r w:rsidR="00507A26">
        <w:rPr>
          <w:rFonts w:ascii="Times New Roman" w:hAnsi="Times New Roman" w:cs="Times New Roman"/>
          <w:sz w:val="24"/>
          <w:szCs w:val="24"/>
          <w:shd w:val="clear" w:color="auto" w:fill="FFFFFF"/>
        </w:rPr>
        <w:t>ders</w:t>
      </w:r>
      <w:r w:rsidR="00E8325A" w:rsidRPr="00507A26">
        <w:rPr>
          <w:rFonts w:ascii="Times New Roman" w:hAnsi="Times New Roman" w:cs="Times New Roman"/>
          <w:sz w:val="24"/>
          <w:szCs w:val="24"/>
          <w:shd w:val="clear" w:color="auto" w:fill="FFFFFF"/>
        </w:rPr>
        <w:t xml:space="preserve"> including the results from the artificial intelligence systems regardless of how the results are. For instance, one clinician at Jupiter Hospital in </w:t>
      </w:r>
      <w:r w:rsidR="00507A26" w:rsidRPr="00507A26">
        <w:rPr>
          <w:rFonts w:ascii="Times New Roman" w:hAnsi="Times New Roman" w:cs="Times New Roman"/>
          <w:sz w:val="24"/>
          <w:szCs w:val="24"/>
          <w:shd w:val="clear" w:color="auto" w:fill="FFFFFF"/>
        </w:rPr>
        <w:t>Florida</w:t>
      </w:r>
      <w:r w:rsidR="00E8325A" w:rsidRPr="00507A26">
        <w:rPr>
          <w:rFonts w:ascii="Times New Roman" w:hAnsi="Times New Roman" w:cs="Times New Roman"/>
          <w:sz w:val="24"/>
          <w:szCs w:val="24"/>
          <w:shd w:val="clear" w:color="auto" w:fill="FFFFFF"/>
        </w:rPr>
        <w:t xml:space="preserve"> where clinicians gave a cancer patient a drug </w:t>
      </w:r>
      <w:r w:rsidR="00507A26">
        <w:rPr>
          <w:rFonts w:ascii="Times New Roman" w:hAnsi="Times New Roman" w:cs="Times New Roman"/>
          <w:sz w:val="24"/>
          <w:szCs w:val="24"/>
          <w:shd w:val="clear" w:color="auto" w:fill="FFFFFF"/>
        </w:rPr>
        <w:t>that</w:t>
      </w:r>
      <w:r w:rsidR="00E8325A" w:rsidRPr="00507A26">
        <w:rPr>
          <w:rFonts w:ascii="Times New Roman" w:hAnsi="Times New Roman" w:cs="Times New Roman"/>
          <w:sz w:val="24"/>
          <w:szCs w:val="24"/>
          <w:shd w:val="clear" w:color="auto" w:fill="FFFFFF"/>
        </w:rPr>
        <w:t xml:space="preserve"> could worsen his bleeding due to failure of the AI system a</w:t>
      </w:r>
      <w:r w:rsidR="00507A26" w:rsidRPr="00507A26">
        <w:rPr>
          <w:rFonts w:ascii="Times New Roman" w:hAnsi="Times New Roman" w:cs="Times New Roman"/>
          <w:sz w:val="24"/>
          <w:szCs w:val="24"/>
          <w:shd w:val="clear" w:color="auto" w:fill="FFFFFF"/>
        </w:rPr>
        <w:t>nd failed to disclose the issue, (</w:t>
      </w:r>
      <w:r w:rsidR="00507A26" w:rsidRPr="00507A26">
        <w:rPr>
          <w:rFonts w:ascii="Times New Roman" w:hAnsi="Times New Roman" w:cs="Times New Roman"/>
          <w:color w:val="222222"/>
          <w:sz w:val="24"/>
          <w:szCs w:val="24"/>
          <w:shd w:val="clear" w:color="auto" w:fill="FFFFFF"/>
        </w:rPr>
        <w:t>Yu,</w:t>
      </w:r>
      <w:r w:rsidR="00507A26" w:rsidRPr="00507A26">
        <w:rPr>
          <w:rFonts w:ascii="Times New Roman" w:hAnsi="Times New Roman" w:cs="Times New Roman"/>
          <w:color w:val="222222"/>
          <w:sz w:val="24"/>
          <w:szCs w:val="24"/>
          <w:shd w:val="clear" w:color="auto" w:fill="FFFFFF"/>
        </w:rPr>
        <w:t xml:space="preserve"> </w:t>
      </w:r>
      <w:r w:rsidR="00507A26" w:rsidRPr="00507A26">
        <w:rPr>
          <w:rFonts w:ascii="Times New Roman" w:hAnsi="Times New Roman" w:cs="Times New Roman"/>
          <w:i/>
          <w:color w:val="222222"/>
          <w:sz w:val="24"/>
          <w:szCs w:val="24"/>
          <w:shd w:val="clear" w:color="auto" w:fill="FFFFFF"/>
        </w:rPr>
        <w:t>et al</w:t>
      </w:r>
      <w:r w:rsidR="00507A26" w:rsidRPr="00507A26">
        <w:rPr>
          <w:rFonts w:ascii="Times New Roman" w:hAnsi="Times New Roman" w:cs="Times New Roman"/>
          <w:color w:val="222222"/>
          <w:sz w:val="24"/>
          <w:szCs w:val="24"/>
          <w:shd w:val="clear" w:color="auto" w:fill="FFFFFF"/>
        </w:rPr>
        <w:t xml:space="preserve">, 2018). </w:t>
      </w:r>
    </w:p>
    <w:p w:rsidR="005F1AC1" w:rsidRPr="00507A26" w:rsidRDefault="005F1AC1" w:rsidP="00E8325A">
      <w:pPr>
        <w:spacing w:line="480" w:lineRule="auto"/>
        <w:ind w:firstLine="720"/>
        <w:jc w:val="both"/>
        <w:rPr>
          <w:rFonts w:ascii="Times New Roman" w:hAnsi="Times New Roman" w:cs="Times New Roman"/>
          <w:b/>
          <w:sz w:val="24"/>
          <w:szCs w:val="24"/>
          <w:shd w:val="clear" w:color="auto" w:fill="FFFFFF"/>
        </w:rPr>
      </w:pPr>
      <w:r w:rsidRPr="00507A26">
        <w:rPr>
          <w:rFonts w:ascii="Times New Roman" w:hAnsi="Times New Roman" w:cs="Times New Roman"/>
          <w:b/>
          <w:sz w:val="24"/>
          <w:szCs w:val="24"/>
          <w:shd w:val="clear" w:color="auto" w:fill="FFFFFF"/>
        </w:rPr>
        <w:t xml:space="preserve">Conclusion </w:t>
      </w:r>
    </w:p>
    <w:p w:rsidR="005F1AC1" w:rsidRPr="00507A26" w:rsidRDefault="005F1AC1"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 xml:space="preserve">Without a clinician's immediate, intentional power over the proposals came to by a man-made brainpower framework, and given the mistiness of a large number of these frameworks, wellbeing affirmation turns out to be progressively critical to the two clinicians and patients. Wellbeing confirmation gives grounds to </w:t>
      </w:r>
      <w:r w:rsidR="00507A26">
        <w:rPr>
          <w:rFonts w:ascii="Times New Roman" w:hAnsi="Times New Roman" w:cs="Times New Roman"/>
          <w:sz w:val="24"/>
          <w:szCs w:val="24"/>
          <w:shd w:val="clear" w:color="auto" w:fill="FFFFFF"/>
        </w:rPr>
        <w:t xml:space="preserve">the </w:t>
      </w:r>
      <w:r w:rsidRPr="00507A26">
        <w:rPr>
          <w:rFonts w:ascii="Times New Roman" w:hAnsi="Times New Roman" w:cs="Times New Roman"/>
          <w:sz w:val="24"/>
          <w:szCs w:val="24"/>
          <w:shd w:val="clear" w:color="auto" w:fill="FFFFFF"/>
        </w:rPr>
        <w:t xml:space="preserve">certainty that the patient danger related </w:t>
      </w:r>
      <w:r w:rsidR="00507A26">
        <w:rPr>
          <w:rFonts w:ascii="Times New Roman" w:hAnsi="Times New Roman" w:cs="Times New Roman"/>
          <w:sz w:val="24"/>
          <w:szCs w:val="24"/>
          <w:shd w:val="clear" w:color="auto" w:fill="FFFFFF"/>
        </w:rPr>
        <w:t>to</w:t>
      </w:r>
      <w:r w:rsidRPr="00507A26">
        <w:rPr>
          <w:rFonts w:ascii="Times New Roman" w:hAnsi="Times New Roman" w:cs="Times New Roman"/>
          <w:sz w:val="24"/>
          <w:szCs w:val="24"/>
          <w:shd w:val="clear" w:color="auto" w:fill="FFFFFF"/>
        </w:rPr>
        <w:t xml:space="preserve"> the framework stays as low as sensibly conceivable. In any case, the static idea of most current security cases doesn't adapt to the dynamic qualities of either clinical settings or AI. The versatile conduct of man-made consciousness frameworks commonly adjusts the clinical condition, in this manner discrediting the presumptions made in the wellbe</w:t>
      </w:r>
      <w:r w:rsidR="007401EB">
        <w:rPr>
          <w:rFonts w:ascii="Times New Roman" w:hAnsi="Times New Roman" w:cs="Times New Roman"/>
          <w:sz w:val="24"/>
          <w:szCs w:val="24"/>
          <w:shd w:val="clear" w:color="auto" w:fill="FFFFFF"/>
        </w:rPr>
        <w:t>ing case.</w:t>
      </w:r>
      <w:r w:rsidRPr="00507A26">
        <w:rPr>
          <w:rFonts w:ascii="Times New Roman" w:hAnsi="Times New Roman" w:cs="Times New Roman"/>
          <w:sz w:val="24"/>
          <w:szCs w:val="24"/>
          <w:shd w:val="clear" w:color="auto" w:fill="FFFFFF"/>
        </w:rPr>
        <w:t xml:space="preserve"> also, the expected capacity of a man-made reasoning framework is amazingly different, and just halfway comprehended by everybody </w:t>
      </w:r>
      <w:r w:rsidRPr="00507A26">
        <w:rPr>
          <w:rFonts w:ascii="Times New Roman" w:hAnsi="Times New Roman" w:cs="Times New Roman"/>
          <w:sz w:val="24"/>
          <w:szCs w:val="24"/>
          <w:shd w:val="clear" w:color="auto" w:fill="FFFFFF"/>
        </w:rPr>
        <w:lastRenderedPageBreak/>
        <w:t xml:space="preserve">included, especially the designers and the clinicians. The planned capacity can't thusly be completely spoken to in the solid determination that is utilized to assemble the framework and which the framework actualizes. The detail (in our model, sepsis treatment in escalated care) depends on a restricted arrangement of information focuses (fundamental signs and research center outcomes). It is in this manner a lot harder to guarantee, through a static security case, that the </w:t>
      </w:r>
      <w:r w:rsidR="00507A26" w:rsidRPr="00507A26">
        <w:rPr>
          <w:rFonts w:ascii="Times New Roman" w:hAnsi="Times New Roman" w:cs="Times New Roman"/>
          <w:sz w:val="24"/>
          <w:szCs w:val="24"/>
          <w:shd w:val="clear" w:color="auto" w:fill="FFFFFF"/>
        </w:rPr>
        <w:t>frameworks</w:t>
      </w:r>
      <w:r w:rsidRPr="00507A26">
        <w:rPr>
          <w:rFonts w:ascii="Times New Roman" w:hAnsi="Times New Roman" w:cs="Times New Roman"/>
          <w:sz w:val="24"/>
          <w:szCs w:val="24"/>
          <w:shd w:val="clear" w:color="auto" w:fill="FFFFFF"/>
        </w:rPr>
        <w:t xml:space="preserve"> predefined work jelly wellbeing in every clinical situation in which it will work. It turns out to be progressively difficult to evaluate the real danger of damage to patients and this trouble presents an epistemic test to the security engineer. The trouble of relieving the genuine danger of mischief to patients presents a control challenge to the wellbeing engineer.</w:t>
      </w:r>
    </w:p>
    <w:p w:rsidR="0070718D" w:rsidRPr="00507A26" w:rsidRDefault="0070718D" w:rsidP="00E8325A">
      <w:pPr>
        <w:spacing w:line="480" w:lineRule="auto"/>
        <w:ind w:firstLine="720"/>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br w:type="page"/>
      </w:r>
    </w:p>
    <w:p w:rsidR="00756E09" w:rsidRPr="00507A26" w:rsidRDefault="00756E09" w:rsidP="00E8325A">
      <w:pPr>
        <w:spacing w:line="480" w:lineRule="auto"/>
        <w:jc w:val="center"/>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lastRenderedPageBreak/>
        <w:t>Reference</w:t>
      </w:r>
    </w:p>
    <w:p w:rsidR="00756E09" w:rsidRPr="00507A26" w:rsidRDefault="00756E09" w:rsidP="00E8325A">
      <w:pPr>
        <w:spacing w:line="480" w:lineRule="auto"/>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Hamet, P., &amp; Tremblay, J. (2017). Artificial intelligence in medicine. </w:t>
      </w:r>
      <w:r w:rsidRPr="00507A26">
        <w:rPr>
          <w:rFonts w:ascii="Times New Roman" w:hAnsi="Times New Roman" w:cs="Times New Roman"/>
          <w:i/>
          <w:iCs/>
          <w:sz w:val="24"/>
          <w:szCs w:val="24"/>
          <w:shd w:val="clear" w:color="auto" w:fill="FFFFFF"/>
        </w:rPr>
        <w:t>Metabolism</w:t>
      </w:r>
      <w:r w:rsidRPr="00507A26">
        <w:rPr>
          <w:rFonts w:ascii="Times New Roman" w:hAnsi="Times New Roman" w:cs="Times New Roman"/>
          <w:sz w:val="24"/>
          <w:szCs w:val="24"/>
          <w:shd w:val="clear" w:color="auto" w:fill="FFFFFF"/>
        </w:rPr>
        <w:t>, </w:t>
      </w:r>
      <w:r w:rsidRPr="00507A26">
        <w:rPr>
          <w:rFonts w:ascii="Times New Roman" w:hAnsi="Times New Roman" w:cs="Times New Roman"/>
          <w:i/>
          <w:iCs/>
          <w:sz w:val="24"/>
          <w:szCs w:val="24"/>
          <w:shd w:val="clear" w:color="auto" w:fill="FFFFFF"/>
        </w:rPr>
        <w:t>69</w:t>
      </w:r>
      <w:r w:rsidRPr="00507A26">
        <w:rPr>
          <w:rFonts w:ascii="Times New Roman" w:hAnsi="Times New Roman" w:cs="Times New Roman"/>
          <w:sz w:val="24"/>
          <w:szCs w:val="24"/>
          <w:shd w:val="clear" w:color="auto" w:fill="FFFFFF"/>
        </w:rPr>
        <w:t>, S36-S40.</w:t>
      </w:r>
    </w:p>
    <w:p w:rsidR="00756E09" w:rsidRPr="00507A26" w:rsidRDefault="00756E09" w:rsidP="00E8325A">
      <w:pPr>
        <w:spacing w:line="480" w:lineRule="auto"/>
        <w:jc w:val="both"/>
        <w:rPr>
          <w:rFonts w:ascii="Times New Roman" w:hAnsi="Times New Roman" w:cs="Times New Roman"/>
          <w:sz w:val="24"/>
          <w:szCs w:val="24"/>
          <w:shd w:val="clear" w:color="auto" w:fill="FFFFFF"/>
        </w:rPr>
      </w:pPr>
      <w:r w:rsidRPr="00507A26">
        <w:rPr>
          <w:rFonts w:ascii="Times New Roman" w:hAnsi="Times New Roman" w:cs="Times New Roman"/>
          <w:sz w:val="24"/>
          <w:szCs w:val="24"/>
          <w:shd w:val="clear" w:color="auto" w:fill="FFFFFF"/>
        </w:rPr>
        <w:t>Szolovits, P. (Ed.). (2019). </w:t>
      </w:r>
      <w:r w:rsidRPr="00507A26">
        <w:rPr>
          <w:rFonts w:ascii="Times New Roman" w:hAnsi="Times New Roman" w:cs="Times New Roman"/>
          <w:i/>
          <w:iCs/>
          <w:sz w:val="24"/>
          <w:szCs w:val="24"/>
          <w:shd w:val="clear" w:color="auto" w:fill="FFFFFF"/>
        </w:rPr>
        <w:t>Artificial intelligence in medicine</w:t>
      </w:r>
      <w:r w:rsidRPr="00507A26">
        <w:rPr>
          <w:rFonts w:ascii="Times New Roman" w:hAnsi="Times New Roman" w:cs="Times New Roman"/>
          <w:sz w:val="24"/>
          <w:szCs w:val="24"/>
          <w:shd w:val="clear" w:color="auto" w:fill="FFFFFF"/>
        </w:rPr>
        <w:t>. Routledge.</w:t>
      </w:r>
    </w:p>
    <w:p w:rsidR="00507A26" w:rsidRPr="00507A26" w:rsidRDefault="00507A26" w:rsidP="00E8325A">
      <w:pPr>
        <w:spacing w:line="480" w:lineRule="auto"/>
        <w:jc w:val="both"/>
        <w:rPr>
          <w:rFonts w:ascii="Times New Roman" w:hAnsi="Times New Roman" w:cs="Times New Roman"/>
          <w:color w:val="222222"/>
          <w:sz w:val="24"/>
          <w:szCs w:val="24"/>
          <w:shd w:val="clear" w:color="auto" w:fill="FFFFFF"/>
        </w:rPr>
      </w:pPr>
      <w:r w:rsidRPr="00507A26">
        <w:rPr>
          <w:rFonts w:ascii="Times New Roman" w:hAnsi="Times New Roman" w:cs="Times New Roman"/>
          <w:color w:val="222222"/>
          <w:sz w:val="24"/>
          <w:szCs w:val="24"/>
          <w:shd w:val="clear" w:color="auto" w:fill="FFFFFF"/>
        </w:rPr>
        <w:t>Jiang, F., Jiang, Y., Zhi, H., Dong, Y., Li, H., Ma, S., ... &amp; Wang, Y. (2017). Artificial intelligence in healthcare: past, present</w:t>
      </w:r>
      <w:r>
        <w:rPr>
          <w:rFonts w:ascii="Times New Roman" w:hAnsi="Times New Roman" w:cs="Times New Roman"/>
          <w:color w:val="222222"/>
          <w:sz w:val="24"/>
          <w:szCs w:val="24"/>
          <w:shd w:val="clear" w:color="auto" w:fill="FFFFFF"/>
        </w:rPr>
        <w:t>,</w:t>
      </w:r>
      <w:r w:rsidRPr="00507A26">
        <w:rPr>
          <w:rFonts w:ascii="Times New Roman" w:hAnsi="Times New Roman" w:cs="Times New Roman"/>
          <w:color w:val="222222"/>
          <w:sz w:val="24"/>
          <w:szCs w:val="24"/>
          <w:shd w:val="clear" w:color="auto" w:fill="FFFFFF"/>
        </w:rPr>
        <w:t xml:space="preserve"> and future. </w:t>
      </w:r>
      <w:r w:rsidRPr="00507A26">
        <w:rPr>
          <w:rFonts w:ascii="Times New Roman" w:hAnsi="Times New Roman" w:cs="Times New Roman"/>
          <w:i/>
          <w:iCs/>
          <w:color w:val="222222"/>
          <w:sz w:val="24"/>
          <w:szCs w:val="24"/>
          <w:shd w:val="clear" w:color="auto" w:fill="FFFFFF"/>
        </w:rPr>
        <w:t>Stroke and vascular neurology</w:t>
      </w:r>
      <w:r w:rsidRPr="00507A26">
        <w:rPr>
          <w:rFonts w:ascii="Times New Roman" w:hAnsi="Times New Roman" w:cs="Times New Roman"/>
          <w:color w:val="222222"/>
          <w:sz w:val="24"/>
          <w:szCs w:val="24"/>
          <w:shd w:val="clear" w:color="auto" w:fill="FFFFFF"/>
        </w:rPr>
        <w:t>, </w:t>
      </w:r>
      <w:r w:rsidRPr="00507A26">
        <w:rPr>
          <w:rFonts w:ascii="Times New Roman" w:hAnsi="Times New Roman" w:cs="Times New Roman"/>
          <w:i/>
          <w:iCs/>
          <w:color w:val="222222"/>
          <w:sz w:val="24"/>
          <w:szCs w:val="24"/>
          <w:shd w:val="clear" w:color="auto" w:fill="FFFFFF"/>
        </w:rPr>
        <w:t>2</w:t>
      </w:r>
      <w:r w:rsidRPr="00507A26">
        <w:rPr>
          <w:rFonts w:ascii="Times New Roman" w:hAnsi="Times New Roman" w:cs="Times New Roman"/>
          <w:color w:val="222222"/>
          <w:sz w:val="24"/>
          <w:szCs w:val="24"/>
          <w:shd w:val="clear" w:color="auto" w:fill="FFFFFF"/>
        </w:rPr>
        <w:t>(4), 230-243.</w:t>
      </w:r>
    </w:p>
    <w:p w:rsidR="00507A26" w:rsidRPr="00507A26" w:rsidRDefault="00507A26" w:rsidP="00E8325A">
      <w:pPr>
        <w:spacing w:line="480" w:lineRule="auto"/>
        <w:jc w:val="both"/>
        <w:rPr>
          <w:rFonts w:ascii="Times New Roman" w:hAnsi="Times New Roman" w:cs="Times New Roman"/>
          <w:sz w:val="24"/>
          <w:szCs w:val="24"/>
        </w:rPr>
      </w:pPr>
      <w:r w:rsidRPr="00507A26">
        <w:rPr>
          <w:rFonts w:ascii="Times New Roman" w:hAnsi="Times New Roman" w:cs="Times New Roman"/>
          <w:color w:val="222222"/>
          <w:sz w:val="24"/>
          <w:szCs w:val="24"/>
          <w:shd w:val="clear" w:color="auto" w:fill="FFFFFF"/>
        </w:rPr>
        <w:t>Yu, K. H., Beam, A. L., &amp; Kohane, I. S. (2018). Artificial intelligence in healthcare. </w:t>
      </w:r>
      <w:r w:rsidRPr="00507A26">
        <w:rPr>
          <w:rFonts w:ascii="Times New Roman" w:hAnsi="Times New Roman" w:cs="Times New Roman"/>
          <w:i/>
          <w:iCs/>
          <w:color w:val="222222"/>
          <w:sz w:val="24"/>
          <w:szCs w:val="24"/>
          <w:shd w:val="clear" w:color="auto" w:fill="FFFFFF"/>
        </w:rPr>
        <w:t>Nature biomedical engineering</w:t>
      </w:r>
      <w:r w:rsidRPr="00507A26">
        <w:rPr>
          <w:rFonts w:ascii="Times New Roman" w:hAnsi="Times New Roman" w:cs="Times New Roman"/>
          <w:color w:val="222222"/>
          <w:sz w:val="24"/>
          <w:szCs w:val="24"/>
          <w:shd w:val="clear" w:color="auto" w:fill="FFFFFF"/>
        </w:rPr>
        <w:t>, </w:t>
      </w:r>
      <w:r w:rsidRPr="00507A26">
        <w:rPr>
          <w:rFonts w:ascii="Times New Roman" w:hAnsi="Times New Roman" w:cs="Times New Roman"/>
          <w:i/>
          <w:iCs/>
          <w:color w:val="222222"/>
          <w:sz w:val="24"/>
          <w:szCs w:val="24"/>
          <w:shd w:val="clear" w:color="auto" w:fill="FFFFFF"/>
        </w:rPr>
        <w:t>2</w:t>
      </w:r>
      <w:r w:rsidRPr="00507A26">
        <w:rPr>
          <w:rFonts w:ascii="Times New Roman" w:hAnsi="Times New Roman" w:cs="Times New Roman"/>
          <w:color w:val="222222"/>
          <w:sz w:val="24"/>
          <w:szCs w:val="24"/>
          <w:shd w:val="clear" w:color="auto" w:fill="FFFFFF"/>
        </w:rPr>
        <w:t>(10), 719-731.</w:t>
      </w:r>
    </w:p>
    <w:sectPr w:rsidR="00507A26" w:rsidRPr="00507A26" w:rsidSect="00E832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8A6" w:rsidRDefault="003E18A6" w:rsidP="00E8325A">
      <w:pPr>
        <w:spacing w:after="0" w:line="240" w:lineRule="auto"/>
      </w:pPr>
      <w:r>
        <w:separator/>
      </w:r>
    </w:p>
  </w:endnote>
  <w:endnote w:type="continuationSeparator" w:id="0">
    <w:p w:rsidR="003E18A6" w:rsidRDefault="003E18A6" w:rsidP="00E83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8A6" w:rsidRDefault="003E18A6" w:rsidP="00E8325A">
      <w:pPr>
        <w:spacing w:after="0" w:line="240" w:lineRule="auto"/>
      </w:pPr>
      <w:r>
        <w:separator/>
      </w:r>
    </w:p>
  </w:footnote>
  <w:footnote w:type="continuationSeparator" w:id="0">
    <w:p w:rsidR="003E18A6" w:rsidRDefault="003E18A6" w:rsidP="00E832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2045215"/>
      <w:docPartObj>
        <w:docPartGallery w:val="Page Numbers (Top of Page)"/>
        <w:docPartUnique/>
      </w:docPartObj>
    </w:sdtPr>
    <w:sdtEndPr>
      <w:rPr>
        <w:noProof/>
      </w:rPr>
    </w:sdtEndPr>
    <w:sdtContent>
      <w:p w:rsidR="00E8325A" w:rsidRPr="00E8325A" w:rsidRDefault="00E8325A" w:rsidP="00E8325A">
        <w:pPr>
          <w:spacing w:line="480" w:lineRule="auto"/>
          <w:rPr>
            <w:rFonts w:ascii="Times New Roman" w:hAnsi="Times New Roman" w:cs="Times New Roman"/>
            <w:sz w:val="24"/>
            <w:szCs w:val="24"/>
          </w:rPr>
        </w:pPr>
        <w:r w:rsidRPr="00E8325A">
          <w:rPr>
            <w:rFonts w:ascii="Times New Roman" w:hAnsi="Times New Roman" w:cs="Times New Roman"/>
            <w:sz w:val="24"/>
            <w:szCs w:val="24"/>
          </w:rPr>
          <w:t xml:space="preserve">ARTIFICIAL INTELLIGENCE IN </w:t>
        </w:r>
        <w:r>
          <w:rPr>
            <w:rFonts w:ascii="Times New Roman" w:hAnsi="Times New Roman" w:cs="Times New Roman"/>
            <w:sz w:val="24"/>
            <w:szCs w:val="24"/>
          </w:rPr>
          <w:t xml:space="preserve">NURSING FACILITIES                                                       </w:t>
        </w:r>
        <w:r>
          <w:fldChar w:fldCharType="begin"/>
        </w:r>
        <w:r>
          <w:instrText xml:space="preserve"> PAGE   \* MERGEFORMAT </w:instrText>
        </w:r>
        <w:r>
          <w:fldChar w:fldCharType="separate"/>
        </w:r>
        <w:r w:rsidR="007401EB">
          <w:rPr>
            <w:noProof/>
          </w:rPr>
          <w:t>4</w:t>
        </w:r>
        <w:r>
          <w:rPr>
            <w:noProof/>
          </w:rPr>
          <w:fldChar w:fldCharType="end"/>
        </w:r>
      </w:p>
    </w:sdtContent>
  </w:sdt>
  <w:p w:rsidR="00E8325A" w:rsidRDefault="00E832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25A" w:rsidRPr="00507A26" w:rsidRDefault="00E8325A" w:rsidP="00E8325A">
    <w:pPr>
      <w:spacing w:line="480" w:lineRule="auto"/>
      <w:rPr>
        <w:rFonts w:ascii="Times New Roman" w:hAnsi="Times New Roman" w:cs="Times New Roman"/>
        <w:sz w:val="24"/>
        <w:szCs w:val="24"/>
      </w:rPr>
    </w:pPr>
    <w:r w:rsidRPr="00507A26">
      <w:rPr>
        <w:rFonts w:ascii="Times New Roman" w:hAnsi="Times New Roman" w:cs="Times New Roman"/>
        <w:sz w:val="24"/>
        <w:szCs w:val="24"/>
      </w:rPr>
      <w:t xml:space="preserve">Running Head: </w:t>
    </w:r>
    <w:sdt>
      <w:sdtPr>
        <w:rPr>
          <w:rFonts w:ascii="Times New Roman" w:hAnsi="Times New Roman" w:cs="Times New Roman"/>
          <w:sz w:val="24"/>
          <w:szCs w:val="24"/>
        </w:rPr>
        <w:id w:val="-2139104246"/>
        <w:docPartObj>
          <w:docPartGallery w:val="Page Numbers (Top of Page)"/>
          <w:docPartUnique/>
        </w:docPartObj>
      </w:sdtPr>
      <w:sdtContent>
        <w:r w:rsidRPr="00507A26">
          <w:rPr>
            <w:rFonts w:ascii="Times New Roman" w:hAnsi="Times New Roman" w:cs="Times New Roman"/>
            <w:sz w:val="24"/>
            <w:szCs w:val="24"/>
          </w:rPr>
          <w:t xml:space="preserve">ARTIFICIAL INTELLIGENCE IN NURSING FACILITIES     </w:t>
        </w:r>
        <w:r w:rsidR="00507A26">
          <w:rPr>
            <w:rFonts w:ascii="Times New Roman" w:hAnsi="Times New Roman" w:cs="Times New Roman"/>
            <w:sz w:val="24"/>
            <w:szCs w:val="24"/>
          </w:rPr>
          <w:t xml:space="preserve">                         1</w:t>
        </w:r>
        <w:r w:rsidRPr="00507A26">
          <w:rPr>
            <w:rFonts w:ascii="Times New Roman" w:hAnsi="Times New Roman" w:cs="Times New Roman"/>
            <w:sz w:val="24"/>
            <w:szCs w:val="24"/>
          </w:rPr>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1MjK3sDCzsDC0MDNW0lEKTi0uzszPAykwrAUAmZbN4SwAAAA="/>
  </w:docVars>
  <w:rsids>
    <w:rsidRoot w:val="005157F6"/>
    <w:rsid w:val="003E18A6"/>
    <w:rsid w:val="00507A26"/>
    <w:rsid w:val="005157F6"/>
    <w:rsid w:val="005B1764"/>
    <w:rsid w:val="005F1AC1"/>
    <w:rsid w:val="0070718D"/>
    <w:rsid w:val="007401EB"/>
    <w:rsid w:val="00756E09"/>
    <w:rsid w:val="009A5A37"/>
    <w:rsid w:val="00D52ABB"/>
    <w:rsid w:val="00E8325A"/>
    <w:rsid w:val="00F718FB"/>
    <w:rsid w:val="00FA5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20C38-1B13-4088-9162-44E387087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56E09"/>
    <w:rPr>
      <w:i/>
      <w:iCs/>
    </w:rPr>
  </w:style>
  <w:style w:type="paragraph" w:styleId="Header">
    <w:name w:val="header"/>
    <w:basedOn w:val="Normal"/>
    <w:link w:val="HeaderChar"/>
    <w:uiPriority w:val="99"/>
    <w:unhideWhenUsed/>
    <w:rsid w:val="00E83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25A"/>
  </w:style>
  <w:style w:type="paragraph" w:styleId="Footer">
    <w:name w:val="footer"/>
    <w:basedOn w:val="Normal"/>
    <w:link w:val="FooterChar"/>
    <w:uiPriority w:val="99"/>
    <w:unhideWhenUsed/>
    <w:rsid w:val="00E83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1663</Words>
  <Characters>9481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11122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2020-06-25T04:14:00Z</dcterms:created>
  <dcterms:modified xsi:type="dcterms:W3CDTF">2020-06-25T04:14:00Z</dcterms:modified>
</cp:coreProperties>
</file>